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DE1BFC" w:rsidRDefault="00DE1BFC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DE1BFC">
        <w:rPr>
          <w:rFonts w:ascii="Courier New" w:hAnsi="Courier New" w:cs="Courier New"/>
        </w:rPr>
        <w:t xml:space="preserve">роект </w:t>
      </w:r>
      <w:r w:rsidR="00AD1A3A">
        <w:rPr>
          <w:rFonts w:ascii="Courier New" w:hAnsi="Courier New" w:cs="Courier New"/>
        </w:rPr>
        <w:t xml:space="preserve">приказа Министерства цифрового развития, транспорта и связи Пензенской области </w:t>
      </w:r>
      <w:r w:rsidRPr="00DE1BFC">
        <w:rPr>
          <w:rFonts w:ascii="Courier New" w:hAnsi="Courier New" w:cs="Courier New"/>
        </w:rPr>
        <w:t>«</w:t>
      </w:r>
      <w:r w:rsidR="00AD1A3A" w:rsidRPr="00AD1A3A">
        <w:rPr>
          <w:rFonts w:ascii="Courier New" w:hAnsi="Courier New" w:cs="Courier New"/>
        </w:rPr>
        <w:t>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транспортом, оценка соблюдения которых осуществляется в рамках муниципального контроля</w:t>
      </w:r>
      <w:bookmarkStart w:id="0" w:name="_GoBack"/>
      <w:bookmarkEnd w:id="0"/>
      <w:r w:rsidRPr="00DE1BFC">
        <w:rPr>
          <w:rFonts w:ascii="Courier New" w:hAnsi="Courier New" w:cs="Courier New"/>
        </w:rPr>
        <w:t>»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73B1C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E4A7D"/>
    <w:rsid w:val="008E6E9B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A5B99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1A3A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1BFC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9DAD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2019-05-24T13:40:00Z</cp:lastPrinted>
  <dcterms:created xsi:type="dcterms:W3CDTF">2021-07-27T08:37:00Z</dcterms:created>
  <dcterms:modified xsi:type="dcterms:W3CDTF">2022-04-05T10:05:00Z</dcterms:modified>
</cp:coreProperties>
</file>