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УТВЕРЖДЕН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протоколом заседания Общественного совета при </w:t>
      </w:r>
      <w:r w:rsidR="008A26DE">
        <w:rPr>
          <w:rFonts w:ascii="Times New Roman" w:hAnsi="Times New Roman" w:cs="Times New Roman"/>
          <w:sz w:val="26"/>
          <w:szCs w:val="26"/>
        </w:rPr>
        <w:t xml:space="preserve">Министерстве цифрового развития, транспорта и связи Пензенской области  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от « </w:t>
      </w:r>
      <w:r w:rsidR="008A26DE">
        <w:rPr>
          <w:rFonts w:ascii="Times New Roman" w:hAnsi="Times New Roman" w:cs="Times New Roman"/>
          <w:sz w:val="26"/>
          <w:szCs w:val="26"/>
        </w:rPr>
        <w:t>06</w:t>
      </w:r>
      <w:r w:rsidRPr="0066361B">
        <w:rPr>
          <w:rFonts w:ascii="Times New Roman" w:hAnsi="Times New Roman" w:cs="Times New Roman"/>
          <w:sz w:val="26"/>
          <w:szCs w:val="26"/>
        </w:rPr>
        <w:t xml:space="preserve"> »  </w:t>
      </w:r>
      <w:r w:rsidR="00FB06A1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66361B">
        <w:rPr>
          <w:rFonts w:ascii="Times New Roman" w:hAnsi="Times New Roman" w:cs="Times New Roman"/>
          <w:sz w:val="26"/>
          <w:szCs w:val="26"/>
        </w:rPr>
        <w:t xml:space="preserve">  202</w:t>
      </w:r>
      <w:r w:rsidR="008A26DE">
        <w:rPr>
          <w:rFonts w:ascii="Times New Roman" w:hAnsi="Times New Roman" w:cs="Times New Roman"/>
          <w:sz w:val="26"/>
          <w:szCs w:val="26"/>
        </w:rPr>
        <w:t>1</w:t>
      </w:r>
      <w:r w:rsidRPr="0066361B">
        <w:rPr>
          <w:rFonts w:ascii="Times New Roman" w:hAnsi="Times New Roman" w:cs="Times New Roman"/>
          <w:sz w:val="26"/>
          <w:szCs w:val="26"/>
        </w:rPr>
        <w:t xml:space="preserve"> г. №</w:t>
      </w:r>
      <w:r w:rsidR="00DB57F7">
        <w:rPr>
          <w:rFonts w:ascii="Times New Roman" w:hAnsi="Times New Roman" w:cs="Times New Roman"/>
          <w:sz w:val="26"/>
          <w:szCs w:val="26"/>
        </w:rPr>
        <w:t>1</w:t>
      </w:r>
      <w:r w:rsidRPr="006636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3EBA" w:rsidRPr="0066361B" w:rsidRDefault="00D83EBA" w:rsidP="00D83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8A26DE" w:rsidRDefault="00D83EBA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8A26DE">
        <w:rPr>
          <w:rFonts w:ascii="Times New Roman" w:hAnsi="Times New Roman" w:cs="Times New Roman"/>
          <w:b/>
          <w:sz w:val="26"/>
          <w:szCs w:val="26"/>
        </w:rPr>
        <w:t xml:space="preserve">Министерстве цифрового развития, </w:t>
      </w:r>
    </w:p>
    <w:p w:rsidR="00D83EBA" w:rsidRPr="0066361B" w:rsidRDefault="008A26DE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транспорта и связи Пензенской области</w:t>
      </w:r>
      <w:r w:rsidR="00921E65">
        <w:rPr>
          <w:rFonts w:ascii="Times New Roman" w:hAnsi="Times New Roman" w:cs="Times New Roman"/>
          <w:b/>
          <w:sz w:val="26"/>
          <w:szCs w:val="26"/>
        </w:rPr>
        <w:t xml:space="preserve"> на 2022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83EBA" w:rsidRPr="0066361B" w:rsidRDefault="00D83EBA" w:rsidP="00D83E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32" w:type="dxa"/>
        <w:tblLook w:val="04A0"/>
      </w:tblPr>
      <w:tblGrid>
        <w:gridCol w:w="1022"/>
        <w:gridCol w:w="3827"/>
        <w:gridCol w:w="2014"/>
        <w:gridCol w:w="2869"/>
      </w:tblGrid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 от Управления</w:t>
            </w:r>
            <w:proofErr w:type="gramEnd"/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8A2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Рассмотрение итогов реализации мероприятий по противодействию коррупции в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Министерстве цифрового развития, транспорта 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F8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249F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F8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121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По полугодиям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Ягова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И.Ю.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03792" w:rsidRPr="00503792" w:rsidTr="00684D7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приказа Министерства «Об утверждении формы проверочных листов, в части осуществления регионального государственного контроля (надзора) в сфере перевозок пассажиров и багажа легковым такси».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Январь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503792" w:rsidRPr="00503792" w:rsidTr="00684D7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приказа Министерства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б утверждении формы проверочных листов, в части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Пензенской области в области организации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503792" w:rsidRPr="00503792" w:rsidTr="00684D7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приказа Министерства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б утверждении формы проверочных листов, в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 осуществления 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в отношении перевозок по муниципальным маршрутам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2" w:rsidRPr="00503792" w:rsidRDefault="00503792" w:rsidP="0068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работе декларационной кампании 2022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Ягова</w:t>
            </w:r>
            <w:proofErr w:type="spellEnd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И.Ю.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ходе реализации процесса перевода государственных и муниципальных услуг в электронный вид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 Ж.С.</w:t>
            </w:r>
          </w:p>
          <w:p w:rsidR="008A26DE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Никишина Е.В.</w:t>
            </w:r>
          </w:p>
        </w:tc>
      </w:tr>
      <w:tr w:rsidR="00B9249F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F" w:rsidRPr="00503792" w:rsidRDefault="00B9249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503792" w:rsidRDefault="00B92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плана мероприятий (дорожная карта) по реализации проекта по реализации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проекта модернизации системы общественного транспорта Пензенской городской агломерации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503792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503792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 </w:t>
            </w:r>
          </w:p>
          <w:p w:rsidR="00B9249F" w:rsidRPr="00503792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Мещеряков А.Г.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об исполнении основных мероприятий государственной программы Пензенской области «Формирование информационного общества в Пензенской области на 2014-2022 годы»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2022</w:t>
            </w:r>
          </w:p>
          <w:p w:rsidR="008A26DE" w:rsidRPr="00503792" w:rsidRDefault="008A26DE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Чикин</w:t>
            </w:r>
            <w:proofErr w:type="spellEnd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Р.В.</w:t>
            </w:r>
          </w:p>
          <w:p w:rsidR="001722C3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 Ж.С.</w:t>
            </w:r>
          </w:p>
          <w:p w:rsidR="001722C3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Павлов А.М.</w:t>
            </w:r>
          </w:p>
          <w:p w:rsidR="008A26DE" w:rsidRPr="00503792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Ягова</w:t>
            </w:r>
            <w:proofErr w:type="spellEnd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И.Ю.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Рассмотрение итогов реализации мероприятий, направленных на развитие инфраструктуры связи в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Чикин</w:t>
            </w:r>
            <w:proofErr w:type="spellEnd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Р.В.</w:t>
            </w:r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8A2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6361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проектов нормативных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правовых актов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развития, транспорта и связи Пензенской области 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 течени</w:t>
            </w:r>
            <w:proofErr w:type="gramStart"/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Ягова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И.Ю.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EBA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503792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Проведение общественной экспертизы отдельных проектов нормативных правовых актов, разработанных в Управлении </w:t>
            </w: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lastRenderedPageBreak/>
              <w:t>цифрового развития, информационных технологий и связи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lastRenderedPageBreak/>
              <w:t>в течение года 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Ягова</w:t>
            </w:r>
            <w:proofErr w:type="spellEnd"/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И.Ю.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членов Общественного совета в мероприятиях, проводимых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заседаниях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действующих на постоянной основе конкурсной, аттестационной комиссиях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Пензенской области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Минцифры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Ягова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И.Ю.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о деятельности Общественного совета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121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Обсуждение вопроса легализации перевозок пассажиров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багажа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 соблюдения обязательных требований при осуществлении деятельности по перевозке пассажиров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легковым такси на территории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  <w:p w:rsidR="00AA0BCB" w:rsidRPr="00503792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Дубынин Е.Н. </w:t>
            </w:r>
          </w:p>
        </w:tc>
      </w:tr>
      <w:tr w:rsidR="0007079E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9E" w:rsidRPr="00503792" w:rsidRDefault="0007079E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9E" w:rsidRPr="00503792" w:rsidRDefault="0007079E" w:rsidP="008A22B0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Утверждение доклада об а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трансп</w:t>
            </w:r>
            <w:r w:rsidR="00E10FEC" w:rsidRPr="00503792">
              <w:rPr>
                <w:rFonts w:ascii="Times New Roman" w:hAnsi="Times New Roman" w:cs="Times New Roman"/>
                <w:sz w:val="26"/>
                <w:szCs w:val="26"/>
              </w:rPr>
              <w:t>орта Пензенской области  за 2021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9E" w:rsidRPr="00503792" w:rsidRDefault="0007079E" w:rsidP="001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9E" w:rsidRPr="00503792" w:rsidRDefault="00E10FEC" w:rsidP="00C93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Ягова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И.Ю. </w:t>
            </w:r>
            <w:r w:rsidR="0007079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64D21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21" w:rsidRPr="00503792" w:rsidRDefault="00A64D21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21" w:rsidRPr="00503792" w:rsidRDefault="00D7108C" w:rsidP="008A22B0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возможност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A64D21" w:rsidRPr="00503792">
              <w:rPr>
                <w:rFonts w:ascii="Times New Roman" w:hAnsi="Times New Roman" w:cs="Times New Roman"/>
                <w:sz w:val="26"/>
                <w:szCs w:val="26"/>
              </w:rPr>
              <w:t>рове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дения </w:t>
            </w:r>
            <w:r w:rsidR="00A64D21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конкурс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64D21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мастерства среди  водителей  автобусов  малого и особо малого класса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21" w:rsidRPr="00503792" w:rsidRDefault="00A64D21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21" w:rsidRPr="00503792" w:rsidRDefault="00E10FEC" w:rsidP="00C93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Мещеряков А.Г. </w:t>
            </w:r>
            <w:r w:rsidR="008A22B0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97A1C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503792" w:rsidRDefault="00997A1C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503792" w:rsidRDefault="00346073" w:rsidP="008A22B0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проекта Программы профилактики рисков причинения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вреда (ущерба) охраняемым законом ценностям на 2023 год, утверждаемого приказом Министерства в части осуществления регионального государственного контроля (надзора) в сфере перевозок пассажиров и багажа легковым такси.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503792" w:rsidRDefault="00C10A61" w:rsidP="00C1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До 10 де</w:t>
            </w:r>
            <w:r w:rsidR="00997A1C" w:rsidRPr="00503792">
              <w:rPr>
                <w:rFonts w:ascii="Times New Roman" w:hAnsi="Times New Roman" w:cs="Times New Roman"/>
                <w:sz w:val="26"/>
                <w:szCs w:val="26"/>
              </w:rPr>
              <w:t>кабр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97A1C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1C" w:rsidRPr="00503792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10A61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503792" w:rsidRDefault="00C10A61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503792" w:rsidRDefault="00346073" w:rsidP="0034607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проекта Программы профилактики рисков причинения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вреда (ущерба) охраняемым законом ценностям на 2023 год, утверждаемого приказом Министерства в части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Пензенской области в области организации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503792" w:rsidRDefault="00C10A61" w:rsidP="00C1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До 10 декабря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1" w:rsidRPr="00503792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</w:p>
        </w:tc>
      </w:tr>
      <w:tr w:rsidR="0056600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503792" w:rsidRDefault="0056600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503792" w:rsidRDefault="0056600B" w:rsidP="0056600B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проекта Программы профилактики рисков причинения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вреда (ущерба) охраняемым законом ценностям на 2023 год, утверждаемого приказом Министерства в части осуществления 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в отношении перевозок по муниципальным маршрутам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503792" w:rsidRDefault="0056600B" w:rsidP="00C10A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До 10 декабря 2022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0B" w:rsidRPr="00503792" w:rsidRDefault="0056600B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</w:p>
        </w:tc>
      </w:tr>
    </w:tbl>
    <w:p w:rsidR="0007079E" w:rsidRDefault="0007079E" w:rsidP="005660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79E" w:rsidSect="0025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AB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004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8231A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F12FB"/>
    <w:multiLevelType w:val="hybridMultilevel"/>
    <w:tmpl w:val="903E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5555"/>
    <w:rsid w:val="0007079E"/>
    <w:rsid w:val="000833AE"/>
    <w:rsid w:val="00121989"/>
    <w:rsid w:val="001722C3"/>
    <w:rsid w:val="002555E8"/>
    <w:rsid w:val="00346073"/>
    <w:rsid w:val="003737B3"/>
    <w:rsid w:val="004301C7"/>
    <w:rsid w:val="0047709E"/>
    <w:rsid w:val="004A4F8E"/>
    <w:rsid w:val="00503792"/>
    <w:rsid w:val="0056600B"/>
    <w:rsid w:val="00585E03"/>
    <w:rsid w:val="0066361B"/>
    <w:rsid w:val="00757674"/>
    <w:rsid w:val="00822ECF"/>
    <w:rsid w:val="00862626"/>
    <w:rsid w:val="008A22B0"/>
    <w:rsid w:val="008A26DE"/>
    <w:rsid w:val="00915860"/>
    <w:rsid w:val="00921E65"/>
    <w:rsid w:val="00922577"/>
    <w:rsid w:val="00997A1C"/>
    <w:rsid w:val="00A00A02"/>
    <w:rsid w:val="00A3104D"/>
    <w:rsid w:val="00A64D21"/>
    <w:rsid w:val="00A85555"/>
    <w:rsid w:val="00AA0BCB"/>
    <w:rsid w:val="00AA2A91"/>
    <w:rsid w:val="00B80114"/>
    <w:rsid w:val="00B9249F"/>
    <w:rsid w:val="00BA7486"/>
    <w:rsid w:val="00C10A61"/>
    <w:rsid w:val="00C93AB9"/>
    <w:rsid w:val="00CA6F67"/>
    <w:rsid w:val="00D0663D"/>
    <w:rsid w:val="00D7108C"/>
    <w:rsid w:val="00D83EBA"/>
    <w:rsid w:val="00DB57F7"/>
    <w:rsid w:val="00E10FEC"/>
    <w:rsid w:val="00E80A15"/>
    <w:rsid w:val="00F10ED2"/>
    <w:rsid w:val="00F43BE2"/>
    <w:rsid w:val="00F65C79"/>
    <w:rsid w:val="00F82801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A"/>
  </w:style>
  <w:style w:type="paragraph" w:styleId="2">
    <w:name w:val="heading 2"/>
    <w:basedOn w:val="a"/>
    <w:next w:val="a"/>
    <w:link w:val="20"/>
    <w:semiHidden/>
    <w:unhideWhenUsed/>
    <w:qFormat/>
    <w:rsid w:val="00070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707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unhideWhenUsed/>
    <w:rsid w:val="00070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a8">
    <w:name w:val="Нижний колонтитул Знак"/>
    <w:basedOn w:val="a0"/>
    <w:link w:val="a7"/>
    <w:semiHidden/>
    <w:rsid w:val="0007079E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ConsPlusTitle">
    <w:name w:val="ConsPlusTitle"/>
    <w:rsid w:val="00070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63BBD-290D-4AE1-A055-CCDE87B8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Egina</cp:lastModifiedBy>
  <cp:revision>6</cp:revision>
  <cp:lastPrinted>2021-12-06T06:52:00Z</cp:lastPrinted>
  <dcterms:created xsi:type="dcterms:W3CDTF">2021-12-06T06:22:00Z</dcterms:created>
  <dcterms:modified xsi:type="dcterms:W3CDTF">2021-12-13T12:41:00Z</dcterms:modified>
</cp:coreProperties>
</file>