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51D" w:rsidRPr="007F4CEC" w:rsidRDefault="0045351D" w:rsidP="004535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CEC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45351D" w:rsidRPr="007F4CEC" w:rsidRDefault="0045351D" w:rsidP="004535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CEC">
        <w:rPr>
          <w:rFonts w:ascii="Times New Roman" w:hAnsi="Times New Roman" w:cs="Times New Roman"/>
          <w:b/>
          <w:sz w:val="28"/>
          <w:szCs w:val="28"/>
        </w:rPr>
        <w:t>о проведении публичных консультаций</w:t>
      </w:r>
    </w:p>
    <w:p w:rsidR="0045351D" w:rsidRDefault="0045351D" w:rsidP="0045351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5351D" w:rsidRPr="00D503D7" w:rsidRDefault="0045351D" w:rsidP="0045351D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03D7"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="007669CA">
        <w:rPr>
          <w:rFonts w:ascii="Times New Roman" w:hAnsi="Times New Roman" w:cs="Times New Roman"/>
          <w:sz w:val="28"/>
          <w:szCs w:val="28"/>
        </w:rPr>
        <w:t xml:space="preserve">Министерство цифрового развития, </w:t>
      </w:r>
      <w:r>
        <w:rPr>
          <w:rFonts w:ascii="Times New Roman" w:hAnsi="Times New Roman" w:cs="Times New Roman"/>
          <w:sz w:val="28"/>
          <w:szCs w:val="28"/>
        </w:rPr>
        <w:t>транспорта</w:t>
      </w:r>
      <w:r w:rsidRPr="00D503D7">
        <w:rPr>
          <w:rFonts w:ascii="Times New Roman" w:hAnsi="Times New Roman" w:cs="Times New Roman"/>
          <w:sz w:val="28"/>
          <w:szCs w:val="28"/>
        </w:rPr>
        <w:t xml:space="preserve"> </w:t>
      </w:r>
      <w:r w:rsidR="007669CA">
        <w:rPr>
          <w:rFonts w:ascii="Times New Roman" w:hAnsi="Times New Roman" w:cs="Times New Roman"/>
          <w:sz w:val="28"/>
          <w:szCs w:val="28"/>
        </w:rPr>
        <w:t xml:space="preserve">и связи                       </w:t>
      </w:r>
      <w:r w:rsidRPr="00D503D7"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:rsidR="0045351D" w:rsidRPr="00D503D7" w:rsidRDefault="0045351D" w:rsidP="004535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D503D7">
        <w:rPr>
          <w:rFonts w:ascii="Times New Roman" w:hAnsi="Times New Roman" w:cs="Times New Roman"/>
        </w:rPr>
        <w:t>(наименование органа исполнительной власти Пензенской области - разработчика проекта нормативного правового акта)</w:t>
      </w:r>
    </w:p>
    <w:p w:rsidR="0045351D" w:rsidRPr="00D503D7" w:rsidRDefault="0045351D" w:rsidP="004535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5351D" w:rsidRPr="00010411" w:rsidRDefault="0045351D" w:rsidP="00453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51D">
        <w:rPr>
          <w:rFonts w:ascii="Times New Roman" w:hAnsi="Times New Roman" w:cs="Times New Roman"/>
          <w:sz w:val="28"/>
          <w:szCs w:val="28"/>
        </w:rPr>
        <w:t xml:space="preserve">уведомляет о проведении публичных консультаций в целях </w:t>
      </w:r>
      <w:proofErr w:type="gramStart"/>
      <w:r w:rsidRPr="0045351D">
        <w:rPr>
          <w:rFonts w:ascii="Times New Roman" w:hAnsi="Times New Roman" w:cs="Times New Roman"/>
          <w:sz w:val="28"/>
          <w:szCs w:val="28"/>
        </w:rPr>
        <w:t xml:space="preserve">оценки регулирующего воздействия проекта </w:t>
      </w:r>
      <w:r w:rsidRPr="0045351D">
        <w:rPr>
          <w:rFonts w:ascii="Times New Roman" w:hAnsi="Times New Roman" w:cs="Times New Roman"/>
          <w:color w:val="000000"/>
          <w:sz w:val="28"/>
          <w:szCs w:val="28"/>
        </w:rPr>
        <w:t>постановления Правительства Пензенской</w:t>
      </w:r>
      <w:proofErr w:type="gramEnd"/>
      <w:r w:rsidRPr="0045351D">
        <w:rPr>
          <w:rFonts w:ascii="Times New Roman" w:hAnsi="Times New Roman" w:cs="Times New Roman"/>
          <w:color w:val="000000"/>
          <w:sz w:val="28"/>
          <w:szCs w:val="28"/>
        </w:rPr>
        <w:t xml:space="preserve"> области «</w:t>
      </w:r>
      <w:r w:rsidR="00010411" w:rsidRPr="00010411">
        <w:rPr>
          <w:rFonts w:ascii="Times New Roman" w:hAnsi="Times New Roman" w:cs="Times New Roman"/>
          <w:sz w:val="28"/>
          <w:szCs w:val="28"/>
        </w:rPr>
        <w:t>О предоставлении права бесплатного проезда ветеранам и инвалидам Великой Отечественной войны 1941-1945 годов</w:t>
      </w:r>
      <w:r w:rsidRPr="00010411">
        <w:rPr>
          <w:rFonts w:ascii="Times New Roman" w:hAnsi="Times New Roman" w:cs="Times New Roman"/>
          <w:sz w:val="28"/>
          <w:szCs w:val="28"/>
        </w:rPr>
        <w:t>»</w:t>
      </w:r>
    </w:p>
    <w:p w:rsidR="0045351D" w:rsidRPr="00644093" w:rsidRDefault="0045351D" w:rsidP="004535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45351D" w:rsidRPr="00644093" w:rsidRDefault="0045351D" w:rsidP="004535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  <w:sz w:val="28"/>
          <w:szCs w:val="28"/>
        </w:rPr>
      </w:pPr>
      <w:r w:rsidRPr="00C173E0">
        <w:rPr>
          <w:rFonts w:ascii="Times New Roman" w:hAnsi="Times New Roman" w:cs="Times New Roman"/>
          <w:sz w:val="28"/>
          <w:szCs w:val="28"/>
        </w:rPr>
        <w:t>Сроки проведения публичных консультаций:</w:t>
      </w:r>
      <w:r w:rsidR="00EB058C">
        <w:rPr>
          <w:rFonts w:ascii="Times New Roman" w:hAnsi="Times New Roman" w:cs="Times New Roman"/>
          <w:sz w:val="28"/>
          <w:szCs w:val="28"/>
        </w:rPr>
        <w:t xml:space="preserve"> с</w:t>
      </w:r>
      <w:r w:rsidR="00F81399">
        <w:rPr>
          <w:rFonts w:ascii="Times New Roman" w:hAnsi="Times New Roman" w:cs="Times New Roman"/>
          <w:sz w:val="28"/>
          <w:szCs w:val="28"/>
        </w:rPr>
        <w:t>о</w:t>
      </w:r>
      <w:r w:rsidR="00EB058C">
        <w:rPr>
          <w:rFonts w:ascii="Times New Roman" w:hAnsi="Times New Roman" w:cs="Times New Roman"/>
          <w:sz w:val="28"/>
          <w:szCs w:val="28"/>
        </w:rPr>
        <w:t xml:space="preserve"> </w:t>
      </w:r>
      <w:r w:rsidR="00F81399">
        <w:rPr>
          <w:rFonts w:ascii="Times New Roman" w:hAnsi="Times New Roman" w:cs="Times New Roman"/>
          <w:sz w:val="28"/>
          <w:szCs w:val="28"/>
        </w:rPr>
        <w:t>02</w:t>
      </w:r>
      <w:r w:rsidR="00EB058C">
        <w:rPr>
          <w:rFonts w:ascii="Times New Roman" w:hAnsi="Times New Roman" w:cs="Times New Roman"/>
          <w:sz w:val="28"/>
          <w:szCs w:val="28"/>
        </w:rPr>
        <w:t>.0</w:t>
      </w:r>
      <w:r w:rsidR="00F8139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7669C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F81399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>.</w:t>
      </w:r>
      <w:r w:rsidR="00F81399">
        <w:rPr>
          <w:rFonts w:ascii="Times New Roman" w:hAnsi="Times New Roman" w:cs="Times New Roman"/>
          <w:sz w:val="28"/>
          <w:szCs w:val="28"/>
        </w:rPr>
        <w:t>04</w:t>
      </w:r>
      <w:r>
        <w:rPr>
          <w:rFonts w:ascii="Times New Roman" w:hAnsi="Times New Roman" w:cs="Times New Roman"/>
          <w:sz w:val="28"/>
          <w:szCs w:val="28"/>
        </w:rPr>
        <w:t>.202</w:t>
      </w:r>
      <w:bookmarkStart w:id="0" w:name="_GoBack"/>
      <w:bookmarkEnd w:id="0"/>
      <w:r w:rsidR="007669CA">
        <w:rPr>
          <w:rFonts w:ascii="Times New Roman" w:hAnsi="Times New Roman" w:cs="Times New Roman"/>
          <w:sz w:val="28"/>
          <w:szCs w:val="28"/>
        </w:rPr>
        <w:t>4</w:t>
      </w:r>
    </w:p>
    <w:p w:rsidR="0045351D" w:rsidRPr="00930ED3" w:rsidRDefault="0045351D" w:rsidP="004535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Способ направления участниками публичных консультаций своих предложения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0ED3">
        <w:rPr>
          <w:rFonts w:ascii="Times New Roman" w:hAnsi="Times New Roman" w:cs="Times New Roman"/>
          <w:sz w:val="28"/>
          <w:szCs w:val="28"/>
        </w:rPr>
        <w:t>замечаний:</w:t>
      </w:r>
    </w:p>
    <w:p w:rsidR="0045351D" w:rsidRPr="00644093" w:rsidRDefault="0045351D" w:rsidP="004535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  <w:sz w:val="28"/>
          <w:szCs w:val="28"/>
        </w:rPr>
      </w:pPr>
      <w:r w:rsidRPr="00101E46">
        <w:rPr>
          <w:rFonts w:ascii="Times New Roman" w:hAnsi="Times New Roman" w:cs="Times New Roman"/>
          <w:sz w:val="28"/>
          <w:szCs w:val="28"/>
        </w:rPr>
        <w:t>- предложения и замечания направляются по прилагаемой форме в электронном виде на адрес</w:t>
      </w:r>
      <w:r w:rsidR="007669CA">
        <w:rPr>
          <w:rFonts w:ascii="Times New Roman" w:hAnsi="Times New Roman" w:cs="Times New Roman"/>
          <w:sz w:val="28"/>
          <w:szCs w:val="28"/>
        </w:rPr>
        <w:t>:</w:t>
      </w:r>
      <w:r w:rsidRPr="00101E46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7669CA" w:rsidRPr="00AD56DF">
          <w:rPr>
            <w:rStyle w:val="a3"/>
            <w:rFonts w:ascii="Times New Roman" w:hAnsi="Times New Roman" w:cs="Times New Roman"/>
            <w:sz w:val="28"/>
            <w:szCs w:val="28"/>
          </w:rPr>
          <w:t>t.pimenova@ui.pnzreg.ru</w:t>
        </w:r>
      </w:hyperlink>
      <w:r w:rsidR="007669CA">
        <w:rPr>
          <w:rFonts w:ascii="Times New Roman" w:hAnsi="Times New Roman" w:cs="Times New Roman"/>
          <w:sz w:val="28"/>
          <w:szCs w:val="28"/>
        </w:rPr>
        <w:t xml:space="preserve"> </w:t>
      </w:r>
      <w:r w:rsidRPr="00101E46">
        <w:rPr>
          <w:rFonts w:ascii="Times New Roman" w:hAnsi="Times New Roman" w:cs="Times New Roman"/>
          <w:sz w:val="28"/>
          <w:szCs w:val="28"/>
        </w:rPr>
        <w:t>или на бумажном носителе по адресу</w:t>
      </w:r>
      <w:r w:rsidR="007669CA">
        <w:rPr>
          <w:rFonts w:ascii="Times New Roman" w:hAnsi="Times New Roman" w:cs="Times New Roman"/>
          <w:sz w:val="28"/>
          <w:szCs w:val="28"/>
        </w:rPr>
        <w:t xml:space="preserve">: </w:t>
      </w:r>
      <w:r w:rsidR="007669CA" w:rsidRPr="00101E46">
        <w:rPr>
          <w:rFonts w:ascii="Times New Roman" w:hAnsi="Times New Roman" w:cs="Times New Roman"/>
          <w:sz w:val="28"/>
          <w:szCs w:val="28"/>
        </w:rPr>
        <w:t>4400</w:t>
      </w:r>
      <w:r w:rsidR="007669CA">
        <w:rPr>
          <w:rFonts w:ascii="Times New Roman" w:hAnsi="Times New Roman" w:cs="Times New Roman"/>
          <w:sz w:val="28"/>
          <w:szCs w:val="28"/>
        </w:rPr>
        <w:t>00, г. Пенза,</w:t>
      </w:r>
      <w:r w:rsidRPr="00101E46">
        <w:rPr>
          <w:rFonts w:ascii="Times New Roman" w:hAnsi="Times New Roman" w:cs="Times New Roman"/>
          <w:sz w:val="28"/>
          <w:szCs w:val="28"/>
        </w:rPr>
        <w:t xml:space="preserve"> ул. </w:t>
      </w:r>
      <w:r w:rsidR="007669CA">
        <w:rPr>
          <w:rFonts w:ascii="Times New Roman" w:hAnsi="Times New Roman" w:cs="Times New Roman"/>
          <w:sz w:val="28"/>
          <w:szCs w:val="28"/>
        </w:rPr>
        <w:t>Кураева</w:t>
      </w:r>
      <w:r w:rsidRPr="00101E4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д.</w:t>
      </w:r>
      <w:r w:rsidR="007669CA">
        <w:rPr>
          <w:rFonts w:ascii="Times New Roman" w:hAnsi="Times New Roman" w:cs="Times New Roman"/>
          <w:sz w:val="28"/>
          <w:szCs w:val="28"/>
        </w:rPr>
        <w:t>36А.</w:t>
      </w:r>
    </w:p>
    <w:p w:rsidR="0045351D" w:rsidRPr="00930ED3" w:rsidRDefault="0045351D" w:rsidP="004535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 xml:space="preserve">Контактное лицо по </w:t>
      </w:r>
      <w:r>
        <w:rPr>
          <w:rFonts w:ascii="Times New Roman" w:hAnsi="Times New Roman" w:cs="Times New Roman"/>
          <w:sz w:val="28"/>
          <w:szCs w:val="28"/>
        </w:rPr>
        <w:t xml:space="preserve">вопросам публичных консультаций – Пименова Татьяна Павловна, тел. (8412) </w:t>
      </w:r>
      <w:r w:rsidR="007669CA">
        <w:rPr>
          <w:rFonts w:ascii="Times New Roman" w:hAnsi="Times New Roman" w:cs="Times New Roman"/>
          <w:sz w:val="28"/>
          <w:szCs w:val="28"/>
        </w:rPr>
        <w:t>20-10-10 доб.306</w:t>
      </w:r>
    </w:p>
    <w:p w:rsidR="0045351D" w:rsidRPr="00930ED3" w:rsidRDefault="0045351D" w:rsidP="004535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График работы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930ED3">
        <w:rPr>
          <w:rFonts w:ascii="Times New Roman" w:hAnsi="Times New Roman" w:cs="Times New Roman"/>
          <w:sz w:val="28"/>
          <w:szCs w:val="28"/>
        </w:rPr>
        <w:t xml:space="preserve"> с понедельника по пятницу</w:t>
      </w:r>
      <w:r>
        <w:rPr>
          <w:rFonts w:ascii="Times New Roman" w:hAnsi="Times New Roman" w:cs="Times New Roman"/>
          <w:sz w:val="28"/>
          <w:szCs w:val="28"/>
        </w:rPr>
        <w:t>, с 09:00 до 18:00.</w:t>
      </w:r>
    </w:p>
    <w:p w:rsidR="0045351D" w:rsidRDefault="0045351D" w:rsidP="004535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Прилагаемые к уведомлению материалы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5351D" w:rsidRPr="00D503D7" w:rsidRDefault="0045351D" w:rsidP="004535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 xml:space="preserve">1) </w:t>
      </w:r>
      <w:r w:rsidRPr="00C045E1">
        <w:rPr>
          <w:rFonts w:ascii="Times New Roman" w:hAnsi="Times New Roman" w:cs="Times New Roman"/>
          <w:sz w:val="28"/>
          <w:szCs w:val="28"/>
        </w:rPr>
        <w:t xml:space="preserve">проект </w:t>
      </w:r>
      <w:r w:rsidRPr="006E5860">
        <w:rPr>
          <w:rFonts w:ascii="Times New Roman" w:hAnsi="Times New Roman" w:cs="Times New Roman"/>
          <w:color w:val="000000"/>
          <w:sz w:val="28"/>
          <w:szCs w:val="28"/>
        </w:rPr>
        <w:t>постановления Правительства Пензенской области «</w:t>
      </w:r>
      <w:r w:rsidR="007669CA">
        <w:rPr>
          <w:rFonts w:ascii="Times New Roman" w:hAnsi="Times New Roman" w:cs="Times New Roman"/>
          <w:color w:val="000000"/>
          <w:sz w:val="28"/>
          <w:szCs w:val="28"/>
        </w:rPr>
        <w:t xml:space="preserve">О внесении изменений в постановление Правительства Пензенской области от </w:t>
      </w:r>
      <w:r w:rsidR="00F81399">
        <w:rPr>
          <w:rFonts w:ascii="Times New Roman" w:hAnsi="Times New Roman" w:cs="Times New Roman"/>
          <w:color w:val="000000"/>
          <w:sz w:val="28"/>
          <w:szCs w:val="28"/>
        </w:rPr>
        <w:t xml:space="preserve">20.03.2020                </w:t>
      </w:r>
      <w:r w:rsidR="007669CA">
        <w:rPr>
          <w:rFonts w:ascii="Times New Roman" w:hAnsi="Times New Roman" w:cs="Times New Roman"/>
          <w:color w:val="000000"/>
          <w:sz w:val="28"/>
          <w:szCs w:val="28"/>
        </w:rPr>
        <w:t xml:space="preserve"> № </w:t>
      </w:r>
      <w:r w:rsidR="00F81399">
        <w:rPr>
          <w:rFonts w:ascii="Times New Roman" w:hAnsi="Times New Roman" w:cs="Times New Roman"/>
          <w:color w:val="000000"/>
          <w:sz w:val="28"/>
          <w:szCs w:val="28"/>
        </w:rPr>
        <w:t>164</w:t>
      </w:r>
      <w:r w:rsidR="007669CA">
        <w:rPr>
          <w:rFonts w:ascii="Times New Roman" w:hAnsi="Times New Roman" w:cs="Times New Roman"/>
          <w:color w:val="000000"/>
          <w:sz w:val="28"/>
          <w:szCs w:val="28"/>
        </w:rPr>
        <w:t>-пП (с последующими изменениями)</w:t>
      </w:r>
      <w:r w:rsidRPr="006E5860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45351D" w:rsidRPr="00930ED3" w:rsidRDefault="0045351D" w:rsidP="004535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2) пояснительная записка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5351D" w:rsidRPr="00930ED3" w:rsidRDefault="0045351D" w:rsidP="004535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3) опросный лист для проведения публичных консультаций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5351D" w:rsidRDefault="0045351D" w:rsidP="004535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C045E1">
        <w:t xml:space="preserve"> </w:t>
      </w:r>
      <w:r w:rsidRPr="00C045E1">
        <w:rPr>
          <w:rFonts w:ascii="Times New Roman" w:hAnsi="Times New Roman" w:cs="Times New Roman"/>
          <w:sz w:val="28"/>
          <w:szCs w:val="28"/>
        </w:rPr>
        <w:t xml:space="preserve">сводный отчет о результатах </w:t>
      </w:r>
      <w:proofErr w:type="gramStart"/>
      <w:r w:rsidRPr="00C045E1">
        <w:rPr>
          <w:rFonts w:ascii="Times New Roman" w:hAnsi="Times New Roman" w:cs="Times New Roman"/>
          <w:sz w:val="28"/>
          <w:szCs w:val="28"/>
        </w:rPr>
        <w:t>проведения оценки регулирующего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45E1">
        <w:rPr>
          <w:rFonts w:ascii="Times New Roman" w:hAnsi="Times New Roman" w:cs="Times New Roman"/>
          <w:sz w:val="28"/>
          <w:szCs w:val="28"/>
        </w:rPr>
        <w:t>воздействия проекта нормативного правового акта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507595" w:rsidRDefault="00507595" w:rsidP="004535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7595" w:rsidRPr="00512717" w:rsidRDefault="00507595" w:rsidP="004535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4280" w:rsidRDefault="005A4280"/>
    <w:p w:rsidR="00751DB0" w:rsidRDefault="00751DB0"/>
    <w:sectPr w:rsidR="00751DB0" w:rsidSect="00644093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5351D"/>
    <w:rsid w:val="00010411"/>
    <w:rsid w:val="00380EF8"/>
    <w:rsid w:val="0045351D"/>
    <w:rsid w:val="00507595"/>
    <w:rsid w:val="005A4280"/>
    <w:rsid w:val="005C48C0"/>
    <w:rsid w:val="00751DB0"/>
    <w:rsid w:val="007669CA"/>
    <w:rsid w:val="00B85614"/>
    <w:rsid w:val="00BC45CD"/>
    <w:rsid w:val="00EB058C"/>
    <w:rsid w:val="00F813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5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351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5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351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.pimenova@ui.pnz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Пименова Татьяна Павловна</dc:creator>
  <cp:lastModifiedBy>User</cp:lastModifiedBy>
  <cp:revision>15</cp:revision>
  <cp:lastPrinted>2024-03-12T08:46:00Z</cp:lastPrinted>
  <dcterms:created xsi:type="dcterms:W3CDTF">2021-03-09T13:36:00Z</dcterms:created>
  <dcterms:modified xsi:type="dcterms:W3CDTF">2024-04-17T07:03:00Z</dcterms:modified>
</cp:coreProperties>
</file>