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86" w:rsidRDefault="00387C70" w:rsidP="00486086">
      <w:pPr>
        <w:autoSpaceDE w:val="0"/>
        <w:autoSpaceDN w:val="0"/>
        <w:adjustRightInd w:val="0"/>
        <w:ind w:left="5400"/>
        <w:jc w:val="center"/>
        <w:rPr>
          <w:sz w:val="28"/>
          <w:szCs w:val="28"/>
        </w:rPr>
      </w:pPr>
      <w:r>
        <w:rPr>
          <w:sz w:val="28"/>
          <w:szCs w:val="28"/>
        </w:rPr>
        <w:t xml:space="preserve"> </w:t>
      </w:r>
    </w:p>
    <w:p w:rsidR="00387C70" w:rsidRDefault="00665A0B" w:rsidP="00387C70">
      <w:pPr>
        <w:autoSpaceDE w:val="0"/>
        <w:autoSpaceDN w:val="0"/>
        <w:adjustRightInd w:val="0"/>
        <w:spacing w:line="235" w:lineRule="auto"/>
        <w:jc w:val="center"/>
        <w:rPr>
          <w:b/>
          <w:sz w:val="28"/>
          <w:szCs w:val="28"/>
        </w:rPr>
      </w:pPr>
      <w:r>
        <w:rPr>
          <w:b/>
          <w:sz w:val="28"/>
          <w:szCs w:val="28"/>
        </w:rPr>
        <w:t xml:space="preserve">ВЫПИСКА  </w:t>
      </w:r>
    </w:p>
    <w:p w:rsidR="00387C70" w:rsidRPr="00612C41" w:rsidRDefault="00665A0B" w:rsidP="00387C70">
      <w:pPr>
        <w:autoSpaceDE w:val="0"/>
        <w:autoSpaceDN w:val="0"/>
        <w:adjustRightInd w:val="0"/>
        <w:spacing w:line="235" w:lineRule="auto"/>
        <w:jc w:val="center"/>
        <w:rPr>
          <w:b/>
          <w:sz w:val="28"/>
          <w:szCs w:val="28"/>
        </w:rPr>
      </w:pPr>
      <w:r>
        <w:rPr>
          <w:b/>
          <w:sz w:val="28"/>
          <w:szCs w:val="28"/>
        </w:rPr>
        <w:t xml:space="preserve">Из </w:t>
      </w:r>
      <w:r w:rsidR="00387C70" w:rsidRPr="00612C41">
        <w:rPr>
          <w:b/>
          <w:sz w:val="28"/>
          <w:szCs w:val="28"/>
        </w:rPr>
        <w:t>ДОЛЖНОСТНО</w:t>
      </w:r>
      <w:r>
        <w:rPr>
          <w:b/>
          <w:sz w:val="28"/>
          <w:szCs w:val="28"/>
        </w:rPr>
        <w:t xml:space="preserve">ГО </w:t>
      </w:r>
      <w:r w:rsidR="00387C70" w:rsidRPr="00612C41">
        <w:rPr>
          <w:b/>
          <w:sz w:val="28"/>
          <w:szCs w:val="28"/>
        </w:rPr>
        <w:t>РЕГЛАМЕНТ</w:t>
      </w:r>
      <w:r>
        <w:rPr>
          <w:b/>
          <w:sz w:val="28"/>
          <w:szCs w:val="28"/>
        </w:rPr>
        <w:t>А</w:t>
      </w:r>
    </w:p>
    <w:p w:rsidR="00387C70" w:rsidRDefault="00387C70" w:rsidP="00387C70">
      <w:pPr>
        <w:autoSpaceDE w:val="0"/>
        <w:autoSpaceDN w:val="0"/>
        <w:adjustRightInd w:val="0"/>
        <w:spacing w:line="235" w:lineRule="auto"/>
        <w:jc w:val="center"/>
        <w:rPr>
          <w:b/>
          <w:sz w:val="28"/>
          <w:szCs w:val="28"/>
        </w:rPr>
      </w:pPr>
      <w:r>
        <w:rPr>
          <w:b/>
          <w:sz w:val="28"/>
          <w:szCs w:val="28"/>
        </w:rPr>
        <w:t xml:space="preserve">Начальника </w:t>
      </w:r>
      <w:r w:rsidR="00656136">
        <w:rPr>
          <w:b/>
          <w:sz w:val="28"/>
          <w:szCs w:val="28"/>
        </w:rPr>
        <w:t xml:space="preserve">Управления </w:t>
      </w:r>
      <w:r w:rsidR="00E04255">
        <w:rPr>
          <w:b/>
          <w:sz w:val="28"/>
          <w:szCs w:val="28"/>
        </w:rPr>
        <w:t xml:space="preserve"> транспорта Министерства цифрового развития, транспорта и связи Пензенской области  </w:t>
      </w:r>
      <w:r>
        <w:rPr>
          <w:b/>
          <w:sz w:val="28"/>
          <w:szCs w:val="28"/>
        </w:rPr>
        <w:t xml:space="preserve"> </w:t>
      </w:r>
      <w:r w:rsidR="0043125F">
        <w:rPr>
          <w:b/>
          <w:sz w:val="28"/>
          <w:szCs w:val="28"/>
        </w:rPr>
        <w:t xml:space="preserve"> </w:t>
      </w:r>
      <w:r w:rsidR="00C05BF5">
        <w:rPr>
          <w:b/>
          <w:sz w:val="28"/>
          <w:szCs w:val="28"/>
        </w:rPr>
        <w:t xml:space="preserve"> </w:t>
      </w:r>
      <w:r>
        <w:rPr>
          <w:b/>
          <w:sz w:val="28"/>
          <w:szCs w:val="28"/>
        </w:rPr>
        <w:t xml:space="preserve"> </w:t>
      </w:r>
    </w:p>
    <w:p w:rsidR="00387C70" w:rsidRPr="002A3C27" w:rsidRDefault="00387C70" w:rsidP="00387C70">
      <w:pPr>
        <w:autoSpaceDE w:val="0"/>
        <w:autoSpaceDN w:val="0"/>
        <w:adjustRightInd w:val="0"/>
        <w:spacing w:line="235" w:lineRule="auto"/>
        <w:jc w:val="center"/>
        <w:rPr>
          <w:b/>
          <w:sz w:val="28"/>
          <w:szCs w:val="28"/>
        </w:rPr>
      </w:pPr>
      <w:r>
        <w:rPr>
          <w:b/>
          <w:sz w:val="28"/>
          <w:szCs w:val="28"/>
        </w:rPr>
        <w:t xml:space="preserve"> </w:t>
      </w:r>
    </w:p>
    <w:p w:rsidR="00387C70" w:rsidRPr="004F3712" w:rsidRDefault="00387C70" w:rsidP="0043125F">
      <w:pPr>
        <w:widowControl/>
        <w:tabs>
          <w:tab w:val="left" w:pos="1260"/>
          <w:tab w:val="left" w:pos="1620"/>
        </w:tabs>
        <w:ind w:firstLine="709"/>
        <w:jc w:val="center"/>
        <w:rPr>
          <w:b/>
          <w:sz w:val="28"/>
          <w:szCs w:val="28"/>
        </w:rPr>
      </w:pPr>
      <w:r>
        <w:rPr>
          <w:b/>
          <w:sz w:val="28"/>
          <w:szCs w:val="28"/>
          <w:lang w:val="en-US"/>
        </w:rPr>
        <w:t>I</w:t>
      </w:r>
      <w:r w:rsidRPr="004F3712">
        <w:rPr>
          <w:b/>
          <w:sz w:val="28"/>
          <w:szCs w:val="28"/>
        </w:rPr>
        <w:t>. Общие положения</w:t>
      </w:r>
    </w:p>
    <w:p w:rsidR="00387C70" w:rsidRPr="004F3712" w:rsidRDefault="00387C70" w:rsidP="00387C70">
      <w:pPr>
        <w:autoSpaceDE w:val="0"/>
        <w:autoSpaceDN w:val="0"/>
        <w:adjustRightInd w:val="0"/>
        <w:ind w:firstLine="540"/>
        <w:jc w:val="center"/>
        <w:rPr>
          <w:sz w:val="28"/>
          <w:szCs w:val="28"/>
        </w:rPr>
      </w:pPr>
    </w:p>
    <w:p w:rsidR="00387C70" w:rsidRPr="004F3712" w:rsidRDefault="00387C70" w:rsidP="00387C70">
      <w:pPr>
        <w:tabs>
          <w:tab w:val="right" w:pos="9639"/>
        </w:tabs>
        <w:autoSpaceDE w:val="0"/>
        <w:autoSpaceDN w:val="0"/>
        <w:adjustRightInd w:val="0"/>
        <w:ind w:firstLine="709"/>
        <w:jc w:val="both"/>
        <w:rPr>
          <w:sz w:val="28"/>
          <w:szCs w:val="28"/>
        </w:rPr>
      </w:pPr>
      <w:r w:rsidRPr="004F3712">
        <w:rPr>
          <w:sz w:val="28"/>
          <w:szCs w:val="28"/>
        </w:rPr>
        <w:t>1.</w:t>
      </w:r>
      <w:r w:rsidRPr="00C8629A">
        <w:rPr>
          <w:sz w:val="28"/>
          <w:szCs w:val="28"/>
        </w:rPr>
        <w:t xml:space="preserve"> Должность государственной гражданской службы (далее - гражданская служба)</w:t>
      </w:r>
      <w:r>
        <w:rPr>
          <w:sz w:val="28"/>
          <w:szCs w:val="28"/>
        </w:rPr>
        <w:t xml:space="preserve"> начальника </w:t>
      </w:r>
      <w:r w:rsidR="00D0687B">
        <w:rPr>
          <w:sz w:val="28"/>
          <w:szCs w:val="28"/>
        </w:rPr>
        <w:t xml:space="preserve">Управления цифровой трансформации </w:t>
      </w:r>
      <w:r w:rsidR="00C05BF5">
        <w:rPr>
          <w:sz w:val="28"/>
          <w:szCs w:val="28"/>
        </w:rPr>
        <w:t xml:space="preserve">Министерства цифрового развития, транспорта и связи Пензенской области  </w:t>
      </w:r>
      <w:r>
        <w:rPr>
          <w:sz w:val="28"/>
          <w:szCs w:val="28"/>
        </w:rPr>
        <w:t>(далее – начальник</w:t>
      </w:r>
      <w:r w:rsidR="0043125F">
        <w:rPr>
          <w:sz w:val="28"/>
          <w:szCs w:val="28"/>
        </w:rPr>
        <w:t xml:space="preserve"> Управления</w:t>
      </w:r>
      <w:r>
        <w:rPr>
          <w:sz w:val="28"/>
          <w:szCs w:val="28"/>
        </w:rPr>
        <w:t xml:space="preserve">) </w:t>
      </w:r>
      <w:r>
        <w:rPr>
          <w:spacing w:val="-4"/>
          <w:sz w:val="28"/>
          <w:szCs w:val="28"/>
        </w:rPr>
        <w:t xml:space="preserve">относится </w:t>
      </w:r>
      <w:r w:rsidRPr="00C8629A">
        <w:rPr>
          <w:spacing w:val="-4"/>
          <w:sz w:val="28"/>
          <w:szCs w:val="28"/>
        </w:rPr>
        <w:t>к</w:t>
      </w:r>
      <w:r>
        <w:rPr>
          <w:spacing w:val="-4"/>
          <w:sz w:val="28"/>
          <w:szCs w:val="28"/>
        </w:rPr>
        <w:t xml:space="preserve"> главной группе должностей </w:t>
      </w:r>
      <w:r w:rsidRPr="00C8629A">
        <w:rPr>
          <w:spacing w:val="-4"/>
          <w:sz w:val="28"/>
          <w:szCs w:val="28"/>
        </w:rPr>
        <w:t>гражданской службы категории</w:t>
      </w:r>
      <w:r>
        <w:rPr>
          <w:spacing w:val="-4"/>
          <w:sz w:val="28"/>
          <w:szCs w:val="28"/>
        </w:rPr>
        <w:t xml:space="preserve"> «</w:t>
      </w:r>
      <w:r w:rsidR="0043125F">
        <w:rPr>
          <w:spacing w:val="-4"/>
          <w:sz w:val="28"/>
          <w:szCs w:val="28"/>
        </w:rPr>
        <w:t>руководители</w:t>
      </w:r>
      <w:r>
        <w:rPr>
          <w:spacing w:val="-4"/>
          <w:sz w:val="28"/>
          <w:szCs w:val="28"/>
        </w:rPr>
        <w:t xml:space="preserve">». </w:t>
      </w:r>
    </w:p>
    <w:p w:rsidR="00387C70" w:rsidRDefault="00387C70" w:rsidP="00387C70">
      <w:pPr>
        <w:autoSpaceDE w:val="0"/>
        <w:autoSpaceDN w:val="0"/>
        <w:adjustRightInd w:val="0"/>
        <w:ind w:firstLine="709"/>
        <w:jc w:val="both"/>
        <w:rPr>
          <w:sz w:val="28"/>
          <w:szCs w:val="28"/>
        </w:rPr>
      </w:pPr>
      <w:r w:rsidRPr="004F3712">
        <w:rPr>
          <w:sz w:val="28"/>
          <w:szCs w:val="28"/>
        </w:rPr>
        <w:t xml:space="preserve">Регистрационный номер (код) должности </w:t>
      </w:r>
      <w:r>
        <w:rPr>
          <w:sz w:val="28"/>
          <w:szCs w:val="28"/>
        </w:rPr>
        <w:t>-</w:t>
      </w:r>
      <w:r w:rsidRPr="004F3712">
        <w:rPr>
          <w:sz w:val="28"/>
          <w:szCs w:val="28"/>
        </w:rPr>
        <w:t xml:space="preserve"> </w:t>
      </w:r>
      <w:r>
        <w:rPr>
          <w:sz w:val="28"/>
          <w:szCs w:val="28"/>
        </w:rPr>
        <w:t>3</w:t>
      </w:r>
      <w:r w:rsidRPr="004F3712">
        <w:rPr>
          <w:sz w:val="28"/>
          <w:szCs w:val="28"/>
        </w:rPr>
        <w:t>-</w:t>
      </w:r>
      <w:r w:rsidR="0043125F">
        <w:rPr>
          <w:sz w:val="28"/>
          <w:szCs w:val="28"/>
        </w:rPr>
        <w:t>1</w:t>
      </w:r>
      <w:r w:rsidRPr="004F3712">
        <w:rPr>
          <w:sz w:val="28"/>
          <w:szCs w:val="28"/>
        </w:rPr>
        <w:t>-</w:t>
      </w:r>
      <w:r>
        <w:rPr>
          <w:sz w:val="28"/>
          <w:szCs w:val="28"/>
        </w:rPr>
        <w:t>2</w:t>
      </w:r>
      <w:r w:rsidRPr="004F3712">
        <w:rPr>
          <w:sz w:val="28"/>
          <w:szCs w:val="28"/>
        </w:rPr>
        <w:t>-</w:t>
      </w:r>
      <w:r>
        <w:rPr>
          <w:sz w:val="28"/>
          <w:szCs w:val="28"/>
        </w:rPr>
        <w:t>1</w:t>
      </w:r>
      <w:r w:rsidR="0043125F">
        <w:rPr>
          <w:sz w:val="28"/>
          <w:szCs w:val="28"/>
        </w:rPr>
        <w:t>1</w:t>
      </w:r>
      <w:r>
        <w:rPr>
          <w:sz w:val="28"/>
          <w:szCs w:val="28"/>
        </w:rPr>
        <w:t>.</w:t>
      </w:r>
      <w:r w:rsidR="00003C36">
        <w:rPr>
          <w:sz w:val="28"/>
          <w:szCs w:val="28"/>
        </w:rPr>
        <w:t xml:space="preserve"> </w:t>
      </w:r>
    </w:p>
    <w:p w:rsidR="008635D1" w:rsidRDefault="008635D1" w:rsidP="008635D1">
      <w:pPr>
        <w:widowControl/>
        <w:autoSpaceDE w:val="0"/>
        <w:autoSpaceDN w:val="0"/>
        <w:adjustRightInd w:val="0"/>
        <w:spacing w:line="249" w:lineRule="auto"/>
        <w:ind w:firstLine="709"/>
        <w:jc w:val="both"/>
        <w:rPr>
          <w:bCs/>
          <w:spacing w:val="-6"/>
          <w:sz w:val="28"/>
          <w:szCs w:val="28"/>
        </w:rPr>
      </w:pPr>
      <w:r>
        <w:rPr>
          <w:bCs/>
          <w:spacing w:val="-6"/>
          <w:sz w:val="28"/>
          <w:szCs w:val="28"/>
        </w:rPr>
        <w:t>2. Область профессиональной служебной деятельности гражданского служащего «Регулирование транспортного комплекса».</w:t>
      </w:r>
    </w:p>
    <w:p w:rsidR="008635D1" w:rsidRDefault="008635D1" w:rsidP="008635D1">
      <w:pPr>
        <w:widowControl/>
        <w:autoSpaceDE w:val="0"/>
        <w:autoSpaceDN w:val="0"/>
        <w:adjustRightInd w:val="0"/>
        <w:spacing w:line="232" w:lineRule="auto"/>
        <w:ind w:firstLine="709"/>
        <w:jc w:val="both"/>
        <w:rPr>
          <w:bCs/>
          <w:sz w:val="28"/>
          <w:szCs w:val="28"/>
        </w:rPr>
      </w:pPr>
      <w:r>
        <w:rPr>
          <w:bCs/>
          <w:spacing w:val="-6"/>
          <w:sz w:val="28"/>
          <w:szCs w:val="28"/>
        </w:rPr>
        <w:t>3. Виды профессиональной служебной деятельности:  «</w:t>
      </w:r>
      <w:r>
        <w:rPr>
          <w:sz w:val="28"/>
          <w:szCs w:val="28"/>
        </w:rPr>
        <w:t>Регулирование в сфере автомобильного и городского пассажирского транспорта</w:t>
      </w:r>
      <w:r>
        <w:rPr>
          <w:bCs/>
          <w:sz w:val="28"/>
          <w:szCs w:val="28"/>
        </w:rPr>
        <w:t>».</w:t>
      </w:r>
    </w:p>
    <w:p w:rsidR="008635D1" w:rsidRDefault="008635D1" w:rsidP="008635D1">
      <w:pPr>
        <w:ind w:firstLine="720"/>
        <w:jc w:val="both"/>
        <w:rPr>
          <w:sz w:val="28"/>
          <w:szCs w:val="28"/>
        </w:rPr>
      </w:pPr>
      <w:r>
        <w:rPr>
          <w:bCs/>
          <w:sz w:val="28"/>
          <w:szCs w:val="28"/>
        </w:rPr>
        <w:t xml:space="preserve">4. Назначение </w:t>
      </w:r>
      <w:r>
        <w:rPr>
          <w:spacing w:val="-4"/>
          <w:sz w:val="28"/>
          <w:szCs w:val="28"/>
        </w:rPr>
        <w:t xml:space="preserve">на должность </w:t>
      </w:r>
      <w:r>
        <w:rPr>
          <w:sz w:val="28"/>
          <w:szCs w:val="28"/>
        </w:rPr>
        <w:t xml:space="preserve">и освобождение от должности    начальника Управления </w:t>
      </w:r>
      <w:r>
        <w:rPr>
          <w:bCs/>
          <w:sz w:val="28"/>
          <w:szCs w:val="28"/>
        </w:rPr>
        <w:t xml:space="preserve">осуществляется приказом Министра цифрового развития, транспорта и связи Пензенской области </w:t>
      </w:r>
      <w:r>
        <w:rPr>
          <w:sz w:val="28"/>
          <w:szCs w:val="28"/>
        </w:rPr>
        <w:t xml:space="preserve"> в порядке, установленном действующим законодательством. </w:t>
      </w:r>
    </w:p>
    <w:p w:rsidR="008635D1" w:rsidRDefault="008635D1" w:rsidP="008635D1">
      <w:pPr>
        <w:tabs>
          <w:tab w:val="num" w:pos="720"/>
          <w:tab w:val="left" w:pos="900"/>
          <w:tab w:val="left" w:pos="1080"/>
          <w:tab w:val="left" w:pos="1260"/>
        </w:tabs>
        <w:spacing w:line="232" w:lineRule="auto"/>
        <w:ind w:firstLine="709"/>
        <w:jc w:val="both"/>
        <w:rPr>
          <w:i/>
          <w:spacing w:val="-4"/>
          <w:sz w:val="18"/>
          <w:szCs w:val="18"/>
        </w:rPr>
      </w:pPr>
      <w:r>
        <w:rPr>
          <w:spacing w:val="-4"/>
          <w:sz w:val="28"/>
          <w:szCs w:val="28"/>
        </w:rPr>
        <w:t xml:space="preserve">5. Начальник Управления </w:t>
      </w:r>
      <w:r>
        <w:rPr>
          <w:bCs/>
          <w:sz w:val="28"/>
          <w:szCs w:val="28"/>
        </w:rPr>
        <w:t xml:space="preserve">непосредственно подчиняется  заместителю Министра цифрового развития, транспорта и связи Пензенской области, курирующему транспортное направление.  </w:t>
      </w:r>
    </w:p>
    <w:p w:rsidR="008635D1" w:rsidRDefault="008635D1" w:rsidP="008635D1">
      <w:pPr>
        <w:tabs>
          <w:tab w:val="num" w:pos="720"/>
          <w:tab w:val="left" w:pos="900"/>
          <w:tab w:val="left" w:pos="1080"/>
          <w:tab w:val="left" w:pos="1260"/>
        </w:tabs>
        <w:spacing w:line="232" w:lineRule="auto"/>
        <w:ind w:firstLine="709"/>
        <w:jc w:val="both"/>
        <w:rPr>
          <w:bCs/>
          <w:sz w:val="28"/>
          <w:szCs w:val="28"/>
        </w:rPr>
      </w:pPr>
      <w:r>
        <w:rPr>
          <w:spacing w:val="-4"/>
          <w:sz w:val="28"/>
          <w:szCs w:val="28"/>
        </w:rPr>
        <w:t xml:space="preserve">6. Начальник Управления </w:t>
      </w:r>
      <w:r>
        <w:rPr>
          <w:bCs/>
          <w:sz w:val="28"/>
          <w:szCs w:val="28"/>
        </w:rPr>
        <w:t>обязан исполнять должностные обязанности  заместителя начальника Управления в период его временного отсутствия.</w:t>
      </w:r>
    </w:p>
    <w:p w:rsidR="008635D1" w:rsidRDefault="008635D1" w:rsidP="008635D1">
      <w:pPr>
        <w:tabs>
          <w:tab w:val="num" w:pos="720"/>
          <w:tab w:val="left" w:pos="900"/>
          <w:tab w:val="left" w:pos="1080"/>
          <w:tab w:val="left" w:pos="1260"/>
        </w:tabs>
        <w:spacing w:line="232" w:lineRule="auto"/>
        <w:ind w:firstLine="709"/>
        <w:jc w:val="both"/>
        <w:rPr>
          <w:bCs/>
          <w:sz w:val="28"/>
          <w:szCs w:val="28"/>
        </w:rPr>
      </w:pPr>
    </w:p>
    <w:p w:rsidR="008635D1" w:rsidRDefault="008635D1" w:rsidP="008635D1">
      <w:pPr>
        <w:autoSpaceDE w:val="0"/>
        <w:autoSpaceDN w:val="0"/>
        <w:adjustRightInd w:val="0"/>
        <w:spacing w:line="232" w:lineRule="auto"/>
        <w:jc w:val="center"/>
        <w:rPr>
          <w:b/>
          <w:sz w:val="28"/>
          <w:szCs w:val="28"/>
        </w:rPr>
      </w:pPr>
      <w:r>
        <w:rPr>
          <w:b/>
          <w:sz w:val="28"/>
          <w:szCs w:val="28"/>
          <w:lang w:val="en-US"/>
        </w:rPr>
        <w:t>II</w:t>
      </w:r>
      <w:r>
        <w:rPr>
          <w:b/>
          <w:sz w:val="28"/>
          <w:szCs w:val="28"/>
        </w:rPr>
        <w:t>. Квалификационные требования для замещения</w:t>
      </w:r>
    </w:p>
    <w:p w:rsidR="008635D1" w:rsidRDefault="008635D1" w:rsidP="008635D1">
      <w:pPr>
        <w:autoSpaceDE w:val="0"/>
        <w:autoSpaceDN w:val="0"/>
        <w:adjustRightInd w:val="0"/>
        <w:spacing w:line="232" w:lineRule="auto"/>
        <w:jc w:val="center"/>
        <w:rPr>
          <w:b/>
          <w:sz w:val="28"/>
          <w:szCs w:val="28"/>
        </w:rPr>
      </w:pPr>
      <w:r>
        <w:rPr>
          <w:b/>
          <w:sz w:val="28"/>
          <w:szCs w:val="28"/>
        </w:rPr>
        <w:t>должности гражданской службы</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7. Для замещения должности  начальника Управления</w:t>
      </w:r>
      <w:r>
        <w:rPr>
          <w:color w:val="FF0000"/>
          <w:spacing w:val="-4"/>
          <w:sz w:val="28"/>
          <w:szCs w:val="28"/>
        </w:rPr>
        <w:t xml:space="preserve"> </w:t>
      </w:r>
      <w:r>
        <w:rPr>
          <w:sz w:val="28"/>
          <w:szCs w:val="28"/>
        </w:rPr>
        <w:t xml:space="preserve"> </w:t>
      </w:r>
      <w:r>
        <w:rPr>
          <w:spacing w:val="-4"/>
          <w:sz w:val="28"/>
          <w:szCs w:val="28"/>
        </w:rPr>
        <w:t xml:space="preserve"> устанавливаются следующие квалификационные требования:</w:t>
      </w:r>
    </w:p>
    <w:p w:rsidR="008635D1" w:rsidRDefault="008635D1" w:rsidP="008635D1">
      <w:pPr>
        <w:widowControl/>
        <w:autoSpaceDE w:val="0"/>
        <w:autoSpaceDN w:val="0"/>
        <w:adjustRightInd w:val="0"/>
        <w:ind w:firstLine="708"/>
        <w:jc w:val="both"/>
        <w:rPr>
          <w:sz w:val="28"/>
          <w:szCs w:val="28"/>
        </w:rPr>
      </w:pPr>
      <w:r>
        <w:rPr>
          <w:spacing w:val="-4"/>
          <w:sz w:val="28"/>
          <w:szCs w:val="28"/>
        </w:rPr>
        <w:t>7.1. Наличие</w:t>
      </w:r>
      <w:r>
        <w:rPr>
          <w:rFonts w:eastAsiaTheme="minorHAnsi"/>
          <w:sz w:val="28"/>
          <w:szCs w:val="28"/>
          <w:lang w:eastAsia="en-US"/>
        </w:rPr>
        <w:t xml:space="preserve"> высшего образования не ниже уровня специалитета, магистратуры по </w:t>
      </w:r>
      <w:r>
        <w:rPr>
          <w:spacing w:val="-4"/>
          <w:sz w:val="28"/>
          <w:szCs w:val="28"/>
        </w:rPr>
        <w:t xml:space="preserve"> следующим специальностям, направлениям подготовки:   </w:t>
      </w:r>
      <w:r>
        <w:rPr>
          <w:sz w:val="28"/>
          <w:szCs w:val="28"/>
        </w:rPr>
        <w:t xml:space="preserve">  «</w:t>
      </w:r>
      <w:r w:rsidR="00054275">
        <w:rPr>
          <w:sz w:val="28"/>
          <w:szCs w:val="28"/>
        </w:rPr>
        <w:t xml:space="preserve">Техника и технология наземного транспорта», «Машиностроение», </w:t>
      </w:r>
      <w:r>
        <w:rPr>
          <w:sz w:val="28"/>
          <w:szCs w:val="28"/>
        </w:rPr>
        <w:t xml:space="preserve">«Юриспруденция». </w:t>
      </w:r>
    </w:p>
    <w:p w:rsidR="008635D1" w:rsidRDefault="008635D1" w:rsidP="008635D1">
      <w:pPr>
        <w:widowControl/>
        <w:spacing w:after="200" w:line="220" w:lineRule="auto"/>
        <w:ind w:right="-31" w:firstLine="709"/>
        <w:contextualSpacing/>
        <w:jc w:val="both"/>
        <w:outlineLvl w:val="1"/>
        <w:rPr>
          <w:sz w:val="28"/>
          <w:szCs w:val="28"/>
          <w:lang w:eastAsia="en-US"/>
        </w:rPr>
      </w:pPr>
      <w:r>
        <w:rPr>
          <w:sz w:val="28"/>
          <w:szCs w:val="28"/>
          <w:lang w:eastAsia="en-US"/>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8635D1" w:rsidRDefault="008635D1" w:rsidP="008635D1">
      <w:pPr>
        <w:widowControl/>
        <w:spacing w:line="220" w:lineRule="auto"/>
        <w:ind w:right="-31" w:firstLine="709"/>
        <w:contextualSpacing/>
        <w:jc w:val="both"/>
        <w:outlineLvl w:val="1"/>
        <w:rPr>
          <w:rFonts w:ascii="Calibri" w:hAnsi="Calibri"/>
          <w:sz w:val="28"/>
          <w:szCs w:val="28"/>
          <w:lang w:eastAsia="en-US"/>
        </w:rPr>
      </w:pPr>
      <w:r>
        <w:rPr>
          <w:sz w:val="28"/>
          <w:szCs w:val="28"/>
          <w:lang w:eastAsia="en-US"/>
        </w:rPr>
        <w:t xml:space="preserve">- 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w:t>
      </w:r>
      <w:r>
        <w:rPr>
          <w:sz w:val="28"/>
          <w:szCs w:val="28"/>
          <w:lang w:eastAsia="en-US"/>
        </w:rPr>
        <w:lastRenderedPageBreak/>
        <w:t>соответствующей вышеуказанному направлению подготовки (специальности).</w:t>
      </w:r>
      <w:r>
        <w:rPr>
          <w:rFonts w:ascii="Calibri" w:hAnsi="Calibri"/>
          <w:sz w:val="28"/>
          <w:szCs w:val="28"/>
          <w:lang w:eastAsia="en-US"/>
        </w:rPr>
        <w:t xml:space="preserve">  </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7.2. Наличие не менее двух лет стажа государственной гражданской службы или стажа работы по специальности, направлению подготовки.</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 xml:space="preserve"> </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7.3. Наличие базовых знаний:</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1) знание государственного языка Российской Федерации (русского языка);</w:t>
      </w:r>
    </w:p>
    <w:p w:rsidR="008635D1" w:rsidRDefault="008635D1" w:rsidP="008635D1">
      <w:pPr>
        <w:tabs>
          <w:tab w:val="num" w:pos="720"/>
          <w:tab w:val="left" w:pos="900"/>
          <w:tab w:val="left" w:pos="1080"/>
          <w:tab w:val="left" w:pos="1260"/>
        </w:tabs>
        <w:spacing w:line="232"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8635D1" w:rsidRDefault="008635D1" w:rsidP="008635D1">
      <w:pPr>
        <w:tabs>
          <w:tab w:val="num" w:pos="720"/>
          <w:tab w:val="left" w:pos="900"/>
          <w:tab w:val="left" w:pos="1080"/>
          <w:tab w:val="left" w:pos="1260"/>
        </w:tabs>
        <w:spacing w:line="232" w:lineRule="auto"/>
        <w:ind w:firstLine="709"/>
        <w:jc w:val="both"/>
        <w:rPr>
          <w:sz w:val="28"/>
          <w:szCs w:val="28"/>
        </w:rPr>
      </w:pPr>
      <w:r>
        <w:rPr>
          <w:spacing w:val="-4"/>
          <w:sz w:val="28"/>
          <w:szCs w:val="28"/>
        </w:rPr>
        <w:t xml:space="preserve">3) </w:t>
      </w:r>
      <w:r>
        <w:rPr>
          <w:sz w:val="28"/>
          <w:szCs w:val="28"/>
        </w:rPr>
        <w:t>знания в области транспортного обслуживания населения (общих принципов организации регулярных перевозок автомобильным, городским наземным электрическим, железнодорожным транспортном, основных положений законодательства, касающегося вопросов функционирования транспорта общего пользования, обеспечения населения услугами по регулярным перевозкам, контроля на транспорте,</w:t>
      </w:r>
      <w:r>
        <w:t xml:space="preserve"> </w:t>
      </w:r>
      <w:r>
        <w:rPr>
          <w:sz w:val="28"/>
          <w:szCs w:val="28"/>
        </w:rPr>
        <w:t>безопасности дорожного движения).</w:t>
      </w:r>
    </w:p>
    <w:p w:rsidR="008635D1" w:rsidRDefault="008635D1" w:rsidP="008635D1">
      <w:pPr>
        <w:ind w:firstLine="709"/>
        <w:rPr>
          <w:sz w:val="28"/>
          <w:szCs w:val="28"/>
        </w:rPr>
      </w:pPr>
      <w:r>
        <w:rPr>
          <w:sz w:val="28"/>
          <w:szCs w:val="28"/>
        </w:rPr>
        <w:t>7.4. Наличие профессиональных знаний:</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7.4.1. В сфере законодательства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Гражданский кодекс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Арбитражный процессуальный кодекс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Гражданский процессуальный кодекс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Кодекс об административных правонарушениях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Федеральный закон от 21.12.2021 № 414-ФЗ «Об общих принципах организации публичной власти в субъектах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Федеральный закон от 08.11.2007 № 259-ФЗ «Устав автомобильного транспорта и городского наземного электрического транспорта»;</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Федеральный закон от 10.01.2003 № 18-ФЗ «Устав железнодорожного транспорта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Федеральный закон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Федеральный закон от 31.07.2020 № 248-ФЗ «О государственном контроле (надзоре) и муниципальном контроле в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Федеральный закон от 02.05.2006 № 59-ФЗ «О порядке рассмотрения обращений граждан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Закон Пензенской области от 28.12.2012 № 2327-ЗПО «О порядке рассмотрения обращений в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Закон Пензенской области от 02.04.2008 № 1506-ЗПО «Кодекс Пензенской области об административных правонарушениях»;</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Закон Пензенской области от 01.12.2015 № 2836-ЗПО «О некоторых вопросах, связанных с реализацией в Пензенской области отдельных положений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Закон Пензенской области от 25.12.2020 № 3611-ЗПО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Пензенской области и органами государственной власти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постановление Правительства Пензенской области от 15 февраля 2016 года № 84-пП «Об утверждении Порядка организации регулярных перевозок пассажиров и багажа автомобильным транспортом по межмуниципальным маршрутам регулярных перевозок на территории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Постановление Правительства Пензенской области от 16.02.2017 № 75-пП «Об утверждении порядков предоставления субсидий в сфере транспортного обслуживания населения на территории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sz w:val="28"/>
          <w:szCs w:val="28"/>
        </w:rPr>
        <w:t>постановление Правительства Пензенской области от 09.07.2018 № 361-пП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Постановление Правительства Пензенской области от 19.08.2021 № 519-пП «</w:t>
      </w:r>
      <w:r>
        <w:rPr>
          <w:sz w:val="28"/>
          <w:szCs w:val="28"/>
        </w:rPr>
        <w:t>О мерах по реализации статьи 20 Федерального закона</w:t>
      </w:r>
      <w:r>
        <w:rPr>
          <w:sz w:val="28"/>
          <w:szCs w:val="28"/>
        </w:rPr>
        <w:br/>
        <w:t>от 8 ноября 2007 г. № 259-ФЗ «Устав автомобильного транспорта и городского наземного электрического транспорта»»;</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Постановление Правительства Пензенской области от 19.04.2022 № 303-пП</w:t>
      </w:r>
      <w:r>
        <w:rPr>
          <w:sz w:val="28"/>
          <w:szCs w:val="28"/>
        </w:rPr>
        <w:t xml:space="preserve"> «Об утверждении Порядка организации регулярных перевозок пассажиров и багажа автомобильным транспортом </w:t>
      </w:r>
      <w:r>
        <w:rPr>
          <w:rFonts w:eastAsiaTheme="minorHAnsi"/>
          <w:sz w:val="28"/>
          <w:szCs w:val="28"/>
        </w:rPr>
        <w:t xml:space="preserve">и городским наземным электрическим транспортом </w:t>
      </w:r>
      <w:r>
        <w:rPr>
          <w:sz w:val="28"/>
          <w:szCs w:val="28"/>
        </w:rPr>
        <w:t xml:space="preserve">по муниципальным маршрутам регулярных перевозок на территории </w:t>
      </w:r>
      <w:r>
        <w:rPr>
          <w:rFonts w:eastAsiaTheme="minorHAnsi"/>
          <w:sz w:val="28"/>
          <w:szCs w:val="28"/>
        </w:rPr>
        <w:t>городского округа город Пенза, закрытого административно-территориального образования город Заречный Пензенской области, Пензенского района Пензенской области, Бессоновского района Пензенской области»;</w:t>
      </w:r>
    </w:p>
    <w:p w:rsidR="008635D1" w:rsidRDefault="008635D1" w:rsidP="002946A1">
      <w:pPr>
        <w:pStyle w:val="ab"/>
        <w:widowControl/>
        <w:numPr>
          <w:ilvl w:val="0"/>
          <w:numId w:val="1"/>
        </w:numPr>
        <w:tabs>
          <w:tab w:val="left" w:pos="0"/>
          <w:tab w:val="left" w:pos="360"/>
          <w:tab w:val="left" w:pos="1080"/>
        </w:tabs>
        <w:ind w:left="0" w:firstLine="709"/>
        <w:jc w:val="both"/>
        <w:rPr>
          <w:sz w:val="28"/>
          <w:szCs w:val="28"/>
        </w:rPr>
      </w:pPr>
      <w:r>
        <w:rPr>
          <w:rFonts w:eastAsiaTheme="minorHAnsi"/>
          <w:sz w:val="28"/>
          <w:szCs w:val="28"/>
          <w:lang w:eastAsia="en-US"/>
        </w:rPr>
        <w:t>Постановление Правительства Пензенской области от 05.05.2022 № 346-пП</w:t>
      </w:r>
      <w:r>
        <w:rPr>
          <w:sz w:val="28"/>
          <w:szCs w:val="28"/>
        </w:rPr>
        <w:t xml:space="preserve"> «Об утверждении Д</w:t>
      </w:r>
      <w:r>
        <w:rPr>
          <w:rFonts w:eastAsiaTheme="minorHAnsi"/>
          <w:color w:val="000000" w:themeColor="text1"/>
          <w:sz w:val="28"/>
          <w:szCs w:val="28"/>
        </w:rPr>
        <w:t>окумента пл</w:t>
      </w:r>
      <w:r>
        <w:rPr>
          <w:rFonts w:eastAsiaTheme="minorHAnsi"/>
          <w:sz w:val="28"/>
          <w:szCs w:val="28"/>
        </w:rPr>
        <w:t xml:space="preserve">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w:t>
      </w:r>
      <w:r>
        <w:rPr>
          <w:sz w:val="28"/>
          <w:szCs w:val="28"/>
        </w:rPr>
        <w:t xml:space="preserve">на территории </w:t>
      </w:r>
      <w:r>
        <w:rPr>
          <w:rFonts w:eastAsiaTheme="minorHAnsi"/>
          <w:sz w:val="28"/>
          <w:szCs w:val="28"/>
        </w:rPr>
        <w:t>городского округа город Пенза, закрытого административно-территориального образования город Заречный Пензенской области, Пензенского района Пензенской области, Бессоновского района Пензенской области».</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7.4.2. Иные профессиональные знания:</w:t>
      </w:r>
    </w:p>
    <w:p w:rsidR="008635D1" w:rsidRDefault="008635D1" w:rsidP="002946A1">
      <w:pPr>
        <w:pStyle w:val="ab"/>
        <w:numPr>
          <w:ilvl w:val="0"/>
          <w:numId w:val="2"/>
        </w:numPr>
        <w:tabs>
          <w:tab w:val="left" w:pos="0"/>
          <w:tab w:val="left" w:pos="900"/>
        </w:tabs>
        <w:ind w:left="0" w:firstLine="709"/>
        <w:jc w:val="both"/>
        <w:rPr>
          <w:sz w:val="28"/>
          <w:szCs w:val="28"/>
        </w:rPr>
      </w:pPr>
      <w:r>
        <w:rPr>
          <w:sz w:val="28"/>
          <w:szCs w:val="28"/>
        </w:rPr>
        <w:t>понятие, цели, элементы государственного управления;</w:t>
      </w:r>
    </w:p>
    <w:p w:rsidR="008635D1" w:rsidRDefault="008635D1" w:rsidP="002946A1">
      <w:pPr>
        <w:pStyle w:val="ab"/>
        <w:numPr>
          <w:ilvl w:val="0"/>
          <w:numId w:val="2"/>
        </w:numPr>
        <w:tabs>
          <w:tab w:val="left" w:pos="0"/>
          <w:tab w:val="left" w:pos="900"/>
        </w:tabs>
        <w:ind w:left="0" w:firstLine="709"/>
        <w:jc w:val="both"/>
        <w:rPr>
          <w:sz w:val="28"/>
          <w:szCs w:val="28"/>
        </w:rPr>
      </w:pPr>
      <w:r>
        <w:rPr>
          <w:sz w:val="28"/>
          <w:szCs w:val="28"/>
        </w:rPr>
        <w:t>тенденции изменений законодательства об организации транспортного обслуживания;</w:t>
      </w:r>
    </w:p>
    <w:p w:rsidR="008635D1" w:rsidRDefault="008635D1" w:rsidP="002946A1">
      <w:pPr>
        <w:pStyle w:val="ab"/>
        <w:numPr>
          <w:ilvl w:val="0"/>
          <w:numId w:val="2"/>
        </w:numPr>
        <w:tabs>
          <w:tab w:val="left" w:pos="0"/>
          <w:tab w:val="left" w:pos="900"/>
        </w:tabs>
        <w:ind w:left="0" w:firstLine="709"/>
        <w:jc w:val="both"/>
        <w:rPr>
          <w:sz w:val="28"/>
          <w:szCs w:val="28"/>
        </w:rPr>
      </w:pPr>
      <w:r>
        <w:rPr>
          <w:sz w:val="28"/>
          <w:szCs w:val="28"/>
        </w:rPr>
        <w:t>полномочия Губернатора Пензенской области в сфере регулирования деятельности транспортного комплекса;</w:t>
      </w:r>
    </w:p>
    <w:p w:rsidR="008635D1" w:rsidRDefault="008635D1" w:rsidP="002946A1">
      <w:pPr>
        <w:pStyle w:val="ab"/>
        <w:numPr>
          <w:ilvl w:val="0"/>
          <w:numId w:val="2"/>
        </w:numPr>
        <w:tabs>
          <w:tab w:val="left" w:pos="0"/>
          <w:tab w:val="left" w:pos="900"/>
        </w:tabs>
        <w:ind w:left="0" w:firstLine="709"/>
        <w:jc w:val="both"/>
        <w:rPr>
          <w:sz w:val="28"/>
          <w:szCs w:val="28"/>
        </w:rPr>
      </w:pPr>
      <w:r>
        <w:rPr>
          <w:sz w:val="28"/>
          <w:szCs w:val="28"/>
        </w:rPr>
        <w:t>полномочия Правительства Пензенской области в сфере регулирования деятельности транспортного комплекса;</w:t>
      </w:r>
    </w:p>
    <w:p w:rsidR="008635D1" w:rsidRDefault="008635D1" w:rsidP="002946A1">
      <w:pPr>
        <w:pStyle w:val="ab"/>
        <w:numPr>
          <w:ilvl w:val="0"/>
          <w:numId w:val="2"/>
        </w:numPr>
        <w:tabs>
          <w:tab w:val="left" w:pos="0"/>
          <w:tab w:val="left" w:pos="900"/>
        </w:tabs>
        <w:ind w:left="0" w:firstLine="709"/>
        <w:jc w:val="both"/>
        <w:rPr>
          <w:sz w:val="28"/>
          <w:szCs w:val="28"/>
        </w:rPr>
      </w:pPr>
      <w:r>
        <w:rPr>
          <w:sz w:val="28"/>
          <w:szCs w:val="28"/>
        </w:rPr>
        <w:t>полномочия государственного органа в сфере регулирования деятельности транспортного комплекса;</w:t>
      </w:r>
    </w:p>
    <w:p w:rsidR="008635D1" w:rsidRDefault="008635D1" w:rsidP="002946A1">
      <w:pPr>
        <w:pStyle w:val="ab"/>
        <w:numPr>
          <w:ilvl w:val="0"/>
          <w:numId w:val="2"/>
        </w:numPr>
        <w:tabs>
          <w:tab w:val="left" w:pos="0"/>
          <w:tab w:val="left" w:pos="900"/>
          <w:tab w:val="left" w:pos="1260"/>
        </w:tabs>
        <w:ind w:left="0" w:right="-5" w:firstLine="709"/>
        <w:jc w:val="both"/>
        <w:rPr>
          <w:sz w:val="28"/>
          <w:szCs w:val="28"/>
        </w:rPr>
      </w:pPr>
      <w:r>
        <w:rPr>
          <w:sz w:val="28"/>
          <w:szCs w:val="28"/>
        </w:rPr>
        <w:t>процедура рассмотрения обращений граждан и юридических лиц;</w:t>
      </w:r>
    </w:p>
    <w:p w:rsidR="008635D1" w:rsidRDefault="008635D1" w:rsidP="002946A1">
      <w:pPr>
        <w:pStyle w:val="ab"/>
        <w:numPr>
          <w:ilvl w:val="0"/>
          <w:numId w:val="2"/>
        </w:numPr>
        <w:tabs>
          <w:tab w:val="left" w:pos="0"/>
          <w:tab w:val="left" w:pos="900"/>
          <w:tab w:val="left" w:pos="1260"/>
        </w:tabs>
        <w:ind w:left="0" w:right="-5" w:firstLine="709"/>
        <w:jc w:val="both"/>
        <w:rPr>
          <w:sz w:val="28"/>
          <w:szCs w:val="28"/>
        </w:rPr>
      </w:pPr>
      <w:r>
        <w:rPr>
          <w:sz w:val="28"/>
          <w:szCs w:val="28"/>
        </w:rPr>
        <w:t>процедура подготовки проектов писем в адрес заявителей, государственных органов и органов местного самоуправления, должностных лиц;</w:t>
      </w:r>
    </w:p>
    <w:p w:rsidR="008635D1" w:rsidRDefault="008635D1" w:rsidP="002946A1">
      <w:pPr>
        <w:pStyle w:val="ab"/>
        <w:numPr>
          <w:ilvl w:val="0"/>
          <w:numId w:val="2"/>
        </w:numPr>
        <w:tabs>
          <w:tab w:val="left" w:pos="0"/>
          <w:tab w:val="left" w:pos="900"/>
          <w:tab w:val="left" w:pos="1260"/>
        </w:tabs>
        <w:ind w:left="0" w:right="-5" w:firstLine="709"/>
        <w:jc w:val="both"/>
        <w:rPr>
          <w:sz w:val="28"/>
          <w:szCs w:val="28"/>
        </w:rPr>
      </w:pPr>
      <w:r>
        <w:rPr>
          <w:sz w:val="28"/>
          <w:szCs w:val="28"/>
        </w:rPr>
        <w:t>основы деловой этики и этикета, культуры речи и делового общения;</w:t>
      </w:r>
    </w:p>
    <w:p w:rsidR="008635D1" w:rsidRDefault="008635D1" w:rsidP="002946A1">
      <w:pPr>
        <w:widowControl/>
        <w:numPr>
          <w:ilvl w:val="0"/>
          <w:numId w:val="2"/>
        </w:numPr>
        <w:tabs>
          <w:tab w:val="left" w:pos="972"/>
        </w:tabs>
        <w:ind w:left="0" w:right="-5" w:firstLine="709"/>
        <w:jc w:val="both"/>
        <w:rPr>
          <w:sz w:val="28"/>
          <w:szCs w:val="28"/>
        </w:rPr>
      </w:pPr>
      <w:r>
        <w:rPr>
          <w:spacing w:val="-6"/>
          <w:sz w:val="28"/>
          <w:szCs w:val="28"/>
        </w:rPr>
        <w:t>технология работы со служебными документами и поручениями;</w:t>
      </w:r>
      <w:r>
        <w:rPr>
          <w:sz w:val="28"/>
          <w:szCs w:val="28"/>
        </w:rPr>
        <w:t xml:space="preserve"> </w:t>
      </w:r>
    </w:p>
    <w:p w:rsidR="008635D1" w:rsidRDefault="008635D1" w:rsidP="002946A1">
      <w:pPr>
        <w:widowControl/>
        <w:numPr>
          <w:ilvl w:val="0"/>
          <w:numId w:val="2"/>
        </w:numPr>
        <w:tabs>
          <w:tab w:val="left" w:pos="709"/>
          <w:tab w:val="left" w:pos="972"/>
        </w:tabs>
        <w:ind w:left="0" w:right="-5" w:firstLine="709"/>
        <w:jc w:val="both"/>
        <w:rPr>
          <w:sz w:val="28"/>
          <w:szCs w:val="28"/>
        </w:rPr>
      </w:pPr>
      <w:r>
        <w:rPr>
          <w:sz w:val="28"/>
          <w:szCs w:val="28"/>
        </w:rPr>
        <w:t>способы изложения норм права в нормативных правовых актах Пензенской области;</w:t>
      </w:r>
    </w:p>
    <w:p w:rsidR="008635D1" w:rsidRDefault="008635D1" w:rsidP="002946A1">
      <w:pPr>
        <w:widowControl/>
        <w:numPr>
          <w:ilvl w:val="0"/>
          <w:numId w:val="2"/>
        </w:numPr>
        <w:tabs>
          <w:tab w:val="left" w:pos="709"/>
          <w:tab w:val="left" w:pos="972"/>
        </w:tabs>
        <w:ind w:left="0" w:right="-5" w:firstLine="709"/>
        <w:jc w:val="both"/>
        <w:rPr>
          <w:sz w:val="28"/>
          <w:szCs w:val="28"/>
        </w:rPr>
      </w:pPr>
      <w:r>
        <w:rPr>
          <w:sz w:val="28"/>
          <w:szCs w:val="28"/>
        </w:rPr>
        <w:t>специфика применения правил юридической техники в процессе нормотворчества;</w:t>
      </w:r>
    </w:p>
    <w:p w:rsidR="008635D1" w:rsidRDefault="008635D1" w:rsidP="002946A1">
      <w:pPr>
        <w:widowControl/>
        <w:numPr>
          <w:ilvl w:val="0"/>
          <w:numId w:val="2"/>
        </w:numPr>
        <w:tabs>
          <w:tab w:val="left" w:pos="709"/>
          <w:tab w:val="left" w:pos="972"/>
        </w:tabs>
        <w:ind w:left="0" w:right="-5" w:firstLine="709"/>
        <w:jc w:val="both"/>
        <w:rPr>
          <w:sz w:val="28"/>
          <w:szCs w:val="28"/>
        </w:rPr>
      </w:pPr>
      <w:r>
        <w:rPr>
          <w:sz w:val="28"/>
          <w:szCs w:val="28"/>
        </w:rPr>
        <w:t>особенности судопроизводства по различным категориям дел;</w:t>
      </w:r>
    </w:p>
    <w:p w:rsidR="008635D1" w:rsidRDefault="008635D1" w:rsidP="002946A1">
      <w:pPr>
        <w:widowControl/>
        <w:numPr>
          <w:ilvl w:val="0"/>
          <w:numId w:val="2"/>
        </w:numPr>
        <w:tabs>
          <w:tab w:val="left" w:pos="709"/>
          <w:tab w:val="left" w:pos="972"/>
        </w:tabs>
        <w:ind w:left="0" w:right="-5" w:firstLine="709"/>
        <w:jc w:val="both"/>
        <w:rPr>
          <w:sz w:val="28"/>
          <w:szCs w:val="28"/>
        </w:rPr>
      </w:pPr>
      <w:r>
        <w:rPr>
          <w:sz w:val="28"/>
          <w:szCs w:val="28"/>
        </w:rPr>
        <w:t>процедура проведения мониторинга изменений нормативных правовых актов Российской Федерации и Пензенской области;</w:t>
      </w:r>
    </w:p>
    <w:p w:rsidR="008635D1" w:rsidRDefault="008635D1" w:rsidP="002946A1">
      <w:pPr>
        <w:widowControl/>
        <w:numPr>
          <w:ilvl w:val="0"/>
          <w:numId w:val="2"/>
        </w:numPr>
        <w:tabs>
          <w:tab w:val="left" w:pos="709"/>
          <w:tab w:val="left" w:pos="972"/>
        </w:tabs>
        <w:ind w:left="0" w:right="-5" w:firstLine="709"/>
        <w:jc w:val="both"/>
        <w:rPr>
          <w:sz w:val="28"/>
          <w:szCs w:val="28"/>
        </w:rPr>
      </w:pPr>
      <w:r>
        <w:rPr>
          <w:sz w:val="28"/>
          <w:szCs w:val="28"/>
        </w:rPr>
        <w:t>процедура приведения в соответствие с действующим законодательством нормативных правовых актов Губернатора и Правительства Пензенской области.</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7.5. Наличие функциональных знаний:</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понятие нормы права, нормативного правового акта, правоотношений;</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порядок нормотворческой деятельности, требования к проекту нормативного правового акта;</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принципы организации транспортного обслуживания населения</w:t>
      </w:r>
      <w:r>
        <w:rPr>
          <w:color w:val="000000"/>
          <w:sz w:val="28"/>
          <w:szCs w:val="28"/>
        </w:rPr>
        <w:t xml:space="preserve"> автомобильным, пригородным железнодорожным и воздушным транспортом общего пользования</w:t>
      </w:r>
      <w:r>
        <w:rPr>
          <w:sz w:val="28"/>
          <w:szCs w:val="28"/>
          <w:lang w:eastAsia="en-US"/>
        </w:rPr>
        <w:t>;</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понятие маршрута регулярных перевозок, порядок его установления, изменения и отмены;</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порядок формирования маршрутной сети (в муниципальном, межмуниципальном, пригородном сообщении);</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виды регулярных перевозок;</w:t>
      </w:r>
    </w:p>
    <w:p w:rsidR="008635D1" w:rsidRDefault="008635D1" w:rsidP="002946A1">
      <w:pPr>
        <w:pStyle w:val="ConsPlusNonformat"/>
        <w:numPr>
          <w:ilvl w:val="0"/>
          <w:numId w:val="3"/>
        </w:numPr>
        <w:spacing w:line="228" w:lineRule="auto"/>
        <w:ind w:left="106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качества и безопасности перевозок;</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права и обязанности лиц, представляющих населению услуги по перевозке пассажиров и багажа;</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меры по обеспечению безопасности дорожного движения;</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порядок, требования, и принципы предоставления субсидий;</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 xml:space="preserve">полномочия государственных органов, уполномоченных </w:t>
      </w:r>
      <w:r>
        <w:rPr>
          <w:rFonts w:eastAsiaTheme="minorHAnsi"/>
          <w:sz w:val="28"/>
          <w:szCs w:val="28"/>
          <w:lang w:eastAsia="en-US"/>
        </w:rPr>
        <w:t>на осуществление функций по организации транспортного обслуживания населения</w:t>
      </w:r>
      <w:r>
        <w:rPr>
          <w:sz w:val="28"/>
          <w:szCs w:val="28"/>
          <w:lang w:eastAsia="en-US"/>
        </w:rPr>
        <w:t>;</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 xml:space="preserve">стандарт </w:t>
      </w:r>
      <w:r>
        <w:rPr>
          <w:rFonts w:eastAsiaTheme="minorHAnsi"/>
          <w:sz w:val="28"/>
          <w:szCs w:val="28"/>
          <w:lang w:eastAsia="en-US"/>
        </w:rPr>
        <w:t>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Pr>
          <w:sz w:val="28"/>
          <w:szCs w:val="28"/>
          <w:lang w:eastAsia="en-US"/>
        </w:rPr>
        <w:t>;</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rFonts w:eastAsiaTheme="minorHAnsi"/>
          <w:sz w:val="28"/>
          <w:szCs w:val="28"/>
          <w:lang w:eastAsia="en-US"/>
        </w:rPr>
        <w:t>правила перевозок пассажиров и багажа автомобильным транспортом и городским наземным электрическим транспортом;</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rFonts w:eastAsiaTheme="minorHAnsi"/>
          <w:sz w:val="28"/>
          <w:szCs w:val="28"/>
          <w:lang w:eastAsia="en-US"/>
        </w:rPr>
        <w:t>правила оказания услуг по перевозкам на железнодорожном транспорте пассажиров;</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принципы и механизмы осуществления государственного контроля (надзора);</w:t>
      </w:r>
    </w:p>
    <w:p w:rsidR="008635D1" w:rsidRDefault="008635D1" w:rsidP="002946A1">
      <w:pPr>
        <w:pStyle w:val="ab"/>
        <w:widowControl/>
        <w:numPr>
          <w:ilvl w:val="0"/>
          <w:numId w:val="3"/>
        </w:numPr>
        <w:spacing w:line="252" w:lineRule="auto"/>
        <w:ind w:left="0" w:right="-31" w:firstLine="709"/>
        <w:jc w:val="both"/>
        <w:outlineLvl w:val="1"/>
        <w:rPr>
          <w:sz w:val="28"/>
          <w:szCs w:val="28"/>
          <w:lang w:eastAsia="en-US"/>
        </w:rPr>
      </w:pPr>
      <w:r>
        <w:rPr>
          <w:sz w:val="28"/>
          <w:szCs w:val="28"/>
          <w:lang w:eastAsia="en-US"/>
        </w:rPr>
        <w:t>процедура рассмотрения обращений граждан.</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7.6. Наличие базовых умений:</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1) умение мыслить системно (стратегически);</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3) коммуникативные умения;</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4) умение управлять изменениями;</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5) умения по применению персонального компьютера;</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6) умение руководить подчиненными, эффективно планировать, организовывать работу и контролировать ее выполнение;</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 умение оперативно принимать и реализовывать управленческие решения.</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7.7. Наличие профессиональных умений:</w:t>
      </w:r>
    </w:p>
    <w:p w:rsidR="008635D1" w:rsidRDefault="008635D1" w:rsidP="002946A1">
      <w:pPr>
        <w:pStyle w:val="11"/>
        <w:numPr>
          <w:ilvl w:val="0"/>
          <w:numId w:val="4"/>
        </w:numPr>
        <w:spacing w:after="0" w:line="240" w:lineRule="auto"/>
        <w:ind w:left="0" w:right="-31" w:firstLine="709"/>
        <w:jc w:val="both"/>
        <w:outlineLvl w:val="1"/>
        <w:rPr>
          <w:rFonts w:ascii="Times New Roman" w:hAnsi="Times New Roman"/>
          <w:sz w:val="28"/>
          <w:szCs w:val="28"/>
        </w:rPr>
      </w:pPr>
      <w:r>
        <w:rPr>
          <w:rFonts w:ascii="Times New Roman" w:hAnsi="Times New Roman"/>
          <w:sz w:val="28"/>
          <w:szCs w:val="28"/>
        </w:rPr>
        <w:t>правовое обеспечение деятельности Управления транспорта  в части, касающейся компетенции Управления транспорта;</w:t>
      </w:r>
    </w:p>
    <w:p w:rsidR="008635D1" w:rsidRDefault="008635D1" w:rsidP="002946A1">
      <w:pPr>
        <w:widowControl/>
        <w:numPr>
          <w:ilvl w:val="0"/>
          <w:numId w:val="4"/>
        </w:numPr>
        <w:tabs>
          <w:tab w:val="left" w:pos="0"/>
          <w:tab w:val="left" w:pos="972"/>
        </w:tabs>
        <w:spacing w:line="216" w:lineRule="auto"/>
        <w:ind w:left="0" w:right="75" w:firstLine="709"/>
        <w:jc w:val="both"/>
        <w:rPr>
          <w:sz w:val="28"/>
          <w:szCs w:val="28"/>
        </w:rPr>
      </w:pPr>
      <w:r>
        <w:rPr>
          <w:sz w:val="28"/>
          <w:szCs w:val="28"/>
        </w:rPr>
        <w:t xml:space="preserve"> проведение мониторинга изменений нормативных правовых актов Российской Федерации и Пензенской области и приведение в соответствие с действующим законодательством нормативных правовых актов Губернатора, Правительства Пензенской области, Министерства по направлению деятельности;</w:t>
      </w:r>
    </w:p>
    <w:p w:rsidR="008635D1" w:rsidRDefault="008635D1" w:rsidP="002946A1">
      <w:pPr>
        <w:widowControl/>
        <w:numPr>
          <w:ilvl w:val="0"/>
          <w:numId w:val="4"/>
        </w:numPr>
        <w:tabs>
          <w:tab w:val="left" w:pos="0"/>
          <w:tab w:val="left" w:pos="972"/>
        </w:tabs>
        <w:spacing w:line="216" w:lineRule="auto"/>
        <w:ind w:left="0" w:right="75" w:firstLine="709"/>
        <w:jc w:val="both"/>
        <w:rPr>
          <w:sz w:val="28"/>
          <w:szCs w:val="28"/>
        </w:rPr>
      </w:pPr>
      <w:r>
        <w:rPr>
          <w:sz w:val="28"/>
          <w:szCs w:val="28"/>
        </w:rPr>
        <w:t xml:space="preserve"> представление интересов Министерства  в судах и иных организациях по вопросам, отнесенным к компетенции Управления транспорта;</w:t>
      </w:r>
    </w:p>
    <w:p w:rsidR="008635D1" w:rsidRDefault="008635D1" w:rsidP="002946A1">
      <w:pPr>
        <w:widowControl/>
        <w:numPr>
          <w:ilvl w:val="0"/>
          <w:numId w:val="4"/>
        </w:numPr>
        <w:tabs>
          <w:tab w:val="left" w:pos="0"/>
          <w:tab w:val="left" w:pos="972"/>
        </w:tabs>
        <w:spacing w:line="216" w:lineRule="auto"/>
        <w:ind w:left="0" w:right="75" w:firstLine="709"/>
        <w:jc w:val="both"/>
        <w:rPr>
          <w:sz w:val="28"/>
          <w:szCs w:val="28"/>
        </w:rPr>
      </w:pPr>
      <w:r>
        <w:rPr>
          <w:sz w:val="28"/>
          <w:szCs w:val="28"/>
        </w:rPr>
        <w:t>формирование маршрутной сети регулярных перевозок;</w:t>
      </w:r>
    </w:p>
    <w:p w:rsidR="008635D1" w:rsidRDefault="008635D1" w:rsidP="002946A1">
      <w:pPr>
        <w:pStyle w:val="ab"/>
        <w:widowControl/>
        <w:numPr>
          <w:ilvl w:val="0"/>
          <w:numId w:val="4"/>
        </w:numPr>
        <w:tabs>
          <w:tab w:val="left" w:pos="900"/>
        </w:tabs>
        <w:ind w:left="0" w:firstLine="709"/>
        <w:jc w:val="both"/>
        <w:rPr>
          <w:sz w:val="28"/>
          <w:szCs w:val="28"/>
        </w:rPr>
      </w:pPr>
      <w:r>
        <w:rPr>
          <w:sz w:val="28"/>
          <w:szCs w:val="28"/>
        </w:rPr>
        <w:t>разработка нормативных правовых актов в сфере регулирования пассажирского транспорта;</w:t>
      </w:r>
    </w:p>
    <w:p w:rsidR="008635D1" w:rsidRDefault="008635D1" w:rsidP="002946A1">
      <w:pPr>
        <w:pStyle w:val="ab"/>
        <w:widowControl/>
        <w:numPr>
          <w:ilvl w:val="0"/>
          <w:numId w:val="4"/>
        </w:numPr>
        <w:tabs>
          <w:tab w:val="left" w:pos="493"/>
          <w:tab w:val="left" w:pos="900"/>
        </w:tabs>
        <w:autoSpaceDE w:val="0"/>
        <w:autoSpaceDN w:val="0"/>
        <w:adjustRightInd w:val="0"/>
        <w:ind w:left="0" w:firstLine="709"/>
        <w:jc w:val="both"/>
        <w:rPr>
          <w:sz w:val="28"/>
          <w:szCs w:val="28"/>
        </w:rPr>
      </w:pPr>
      <w:r>
        <w:rPr>
          <w:sz w:val="28"/>
          <w:szCs w:val="28"/>
        </w:rPr>
        <w:t>взаимодействие с представителями других государственных органов.</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r>
        <w:rPr>
          <w:spacing w:val="-4"/>
          <w:sz w:val="28"/>
          <w:szCs w:val="28"/>
        </w:rPr>
        <w:t>7.8. Наличие функциональных умений:</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разработка, рассмотрение и согласование проектов нормативных правовых и правовых актов;</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подготовка аналитических, информационных и других материалов;</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прием и согласование документации, заявок, заявлений;</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рассмотрение запросов, ходатайств, уведомлений, жалоб;</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проведение консультаций;</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представление интересов Министерства в судебных органах, антимонопольных органах  по вопросам, входящим в компетенцию Управления транспорта;</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организация и проведение мониторинга применения законодательства;</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принятие мер к обеспечению регулярного транспортного обслуживания населения;</w:t>
      </w:r>
    </w:p>
    <w:p w:rsidR="008635D1" w:rsidRDefault="008635D1" w:rsidP="002946A1">
      <w:pPr>
        <w:pStyle w:val="ab"/>
        <w:widowControl/>
        <w:numPr>
          <w:ilvl w:val="0"/>
          <w:numId w:val="5"/>
        </w:numPr>
        <w:spacing w:line="252" w:lineRule="auto"/>
        <w:ind w:left="0" w:right="-31" w:firstLine="709"/>
        <w:jc w:val="both"/>
        <w:outlineLvl w:val="1"/>
        <w:rPr>
          <w:sz w:val="28"/>
          <w:szCs w:val="28"/>
          <w:lang w:eastAsia="en-US"/>
        </w:rPr>
      </w:pPr>
      <w:r>
        <w:rPr>
          <w:sz w:val="28"/>
          <w:szCs w:val="28"/>
          <w:lang w:eastAsia="en-US"/>
        </w:rPr>
        <w:t>ведение исковой и претензионной работы.</w:t>
      </w:r>
    </w:p>
    <w:p w:rsidR="008635D1" w:rsidRDefault="008635D1" w:rsidP="008635D1">
      <w:pPr>
        <w:tabs>
          <w:tab w:val="num" w:pos="720"/>
          <w:tab w:val="left" w:pos="900"/>
          <w:tab w:val="left" w:pos="1080"/>
          <w:tab w:val="left" w:pos="1260"/>
        </w:tabs>
        <w:spacing w:line="228" w:lineRule="auto"/>
        <w:ind w:firstLine="709"/>
        <w:jc w:val="both"/>
        <w:rPr>
          <w:spacing w:val="-4"/>
          <w:sz w:val="28"/>
          <w:szCs w:val="28"/>
        </w:rPr>
      </w:pPr>
    </w:p>
    <w:p w:rsidR="008635D1" w:rsidRDefault="008635D1" w:rsidP="008635D1">
      <w:pPr>
        <w:autoSpaceDE w:val="0"/>
        <w:autoSpaceDN w:val="0"/>
        <w:adjustRightInd w:val="0"/>
        <w:jc w:val="center"/>
        <w:rPr>
          <w:b/>
          <w:sz w:val="28"/>
          <w:szCs w:val="28"/>
        </w:rPr>
      </w:pPr>
      <w:r>
        <w:rPr>
          <w:b/>
          <w:sz w:val="28"/>
          <w:szCs w:val="28"/>
          <w:lang w:val="en-US"/>
        </w:rPr>
        <w:t>III</w:t>
      </w:r>
      <w:r>
        <w:rPr>
          <w:b/>
          <w:sz w:val="28"/>
          <w:szCs w:val="28"/>
        </w:rPr>
        <w:t>. Должностные обязанности, права и ответственность</w:t>
      </w:r>
    </w:p>
    <w:p w:rsidR="008635D1" w:rsidRDefault="008635D1" w:rsidP="008635D1">
      <w:pPr>
        <w:autoSpaceDE w:val="0"/>
        <w:autoSpaceDN w:val="0"/>
        <w:adjustRightInd w:val="0"/>
        <w:ind w:firstLine="540"/>
        <w:jc w:val="both"/>
        <w:rPr>
          <w:sz w:val="28"/>
          <w:szCs w:val="28"/>
        </w:rPr>
      </w:pPr>
    </w:p>
    <w:p w:rsidR="008635D1" w:rsidRDefault="008635D1" w:rsidP="008635D1">
      <w:pPr>
        <w:autoSpaceDE w:val="0"/>
        <w:autoSpaceDN w:val="0"/>
        <w:adjustRightInd w:val="0"/>
        <w:spacing w:line="232" w:lineRule="auto"/>
        <w:ind w:firstLine="709"/>
        <w:jc w:val="both"/>
        <w:rPr>
          <w:sz w:val="28"/>
          <w:szCs w:val="28"/>
        </w:rPr>
      </w:pPr>
      <w:r>
        <w:rPr>
          <w:sz w:val="28"/>
          <w:szCs w:val="28"/>
        </w:rPr>
        <w:t>8. Основные права и обязанности начальника Управления</w:t>
      </w:r>
      <w:r>
        <w:rPr>
          <w:spacing w:val="-4"/>
          <w:sz w:val="28"/>
          <w:szCs w:val="28"/>
        </w:rPr>
        <w:t xml:space="preserve">, </w:t>
      </w:r>
      <w:r>
        <w:rPr>
          <w:sz w:val="28"/>
          <w:szCs w:val="28"/>
        </w:rPr>
        <w:t>а также ограничения, запреты и требования к служебному поведению установлены статьями 14 - 18 Федерального закона от 27.07.2004 № 79-ФЗ «О государственной гражданской службе Российской Федерации» (с последующими изменениями).</w:t>
      </w:r>
    </w:p>
    <w:p w:rsidR="008635D1" w:rsidRDefault="008635D1" w:rsidP="008635D1">
      <w:pPr>
        <w:tabs>
          <w:tab w:val="left" w:pos="0"/>
          <w:tab w:val="left" w:pos="1080"/>
        </w:tabs>
        <w:spacing w:line="232" w:lineRule="auto"/>
        <w:ind w:firstLine="709"/>
        <w:jc w:val="both"/>
        <w:rPr>
          <w:spacing w:val="-4"/>
          <w:sz w:val="28"/>
          <w:szCs w:val="28"/>
        </w:rPr>
      </w:pPr>
      <w:r>
        <w:rPr>
          <w:spacing w:val="-4"/>
          <w:sz w:val="28"/>
          <w:szCs w:val="28"/>
        </w:rPr>
        <w:t>9. В целях реализации задач и функций, возложенных на Управление транспорта,  начальник Управления обязан:</w:t>
      </w:r>
    </w:p>
    <w:p w:rsidR="008635D1" w:rsidRDefault="008635D1" w:rsidP="002946A1">
      <w:pPr>
        <w:pStyle w:val="3"/>
        <w:numPr>
          <w:ilvl w:val="0"/>
          <w:numId w:val="6"/>
        </w:numPr>
        <w:tabs>
          <w:tab w:val="left" w:pos="567"/>
          <w:tab w:val="left" w:pos="1134"/>
        </w:tabs>
        <w:ind w:left="0" w:firstLine="709"/>
      </w:pPr>
      <w:r>
        <w:rPr>
          <w:szCs w:val="28"/>
        </w:rPr>
        <w:t xml:space="preserve"> </w:t>
      </w:r>
      <w:r>
        <w:t>Своевременно исполнять поручения, распоряжения и указания вышестоящих в порядке подчиненности руководителей, отданных в пределах их должностных полномочий, за исключением незаконных.</w:t>
      </w:r>
    </w:p>
    <w:p w:rsidR="008635D1" w:rsidRDefault="008635D1" w:rsidP="002946A1">
      <w:pPr>
        <w:numPr>
          <w:ilvl w:val="0"/>
          <w:numId w:val="6"/>
        </w:numPr>
        <w:shd w:val="clear" w:color="auto" w:fill="FFFFFF"/>
        <w:tabs>
          <w:tab w:val="left" w:pos="955"/>
          <w:tab w:val="left" w:pos="1276"/>
        </w:tabs>
        <w:autoSpaceDE w:val="0"/>
        <w:autoSpaceDN w:val="0"/>
        <w:adjustRightInd w:val="0"/>
        <w:spacing w:line="322" w:lineRule="exact"/>
        <w:ind w:left="0" w:firstLine="709"/>
        <w:jc w:val="both"/>
        <w:rPr>
          <w:sz w:val="28"/>
          <w:szCs w:val="28"/>
        </w:rPr>
      </w:pPr>
      <w:r>
        <w:rPr>
          <w:sz w:val="28"/>
          <w:szCs w:val="28"/>
        </w:rPr>
        <w:t xml:space="preserve"> Координировать работу подчиненных, обеспечивать исполнение задач Управлении транспорта;</w:t>
      </w:r>
    </w:p>
    <w:p w:rsidR="008635D1" w:rsidRDefault="008635D1" w:rsidP="002946A1">
      <w:pPr>
        <w:numPr>
          <w:ilvl w:val="0"/>
          <w:numId w:val="6"/>
        </w:numPr>
        <w:shd w:val="clear" w:color="auto" w:fill="FFFFFF"/>
        <w:tabs>
          <w:tab w:val="left" w:pos="955"/>
          <w:tab w:val="left" w:pos="1276"/>
        </w:tabs>
        <w:autoSpaceDE w:val="0"/>
        <w:autoSpaceDN w:val="0"/>
        <w:adjustRightInd w:val="0"/>
        <w:spacing w:line="322" w:lineRule="exact"/>
        <w:ind w:left="0" w:firstLine="709"/>
        <w:jc w:val="both"/>
        <w:rPr>
          <w:sz w:val="28"/>
          <w:szCs w:val="28"/>
        </w:rPr>
      </w:pPr>
      <w:r>
        <w:rPr>
          <w:sz w:val="28"/>
          <w:szCs w:val="28"/>
        </w:rPr>
        <w:t xml:space="preserve"> Организовывать взаимодействие с предприятиями автотранспортного комплекса Пензенской области.</w:t>
      </w:r>
    </w:p>
    <w:p w:rsidR="008635D1" w:rsidRDefault="008635D1" w:rsidP="002946A1">
      <w:pPr>
        <w:numPr>
          <w:ilvl w:val="0"/>
          <w:numId w:val="6"/>
        </w:numPr>
        <w:shd w:val="clear" w:color="auto" w:fill="FFFFFF"/>
        <w:tabs>
          <w:tab w:val="left" w:pos="955"/>
          <w:tab w:val="left" w:pos="1276"/>
        </w:tabs>
        <w:autoSpaceDE w:val="0"/>
        <w:autoSpaceDN w:val="0"/>
        <w:adjustRightInd w:val="0"/>
        <w:spacing w:line="322" w:lineRule="exact"/>
        <w:ind w:left="0" w:firstLine="709"/>
        <w:jc w:val="both"/>
        <w:rPr>
          <w:sz w:val="28"/>
          <w:szCs w:val="28"/>
        </w:rPr>
      </w:pPr>
      <w:r>
        <w:rPr>
          <w:spacing w:val="3"/>
          <w:sz w:val="28"/>
          <w:szCs w:val="28"/>
        </w:rPr>
        <w:t xml:space="preserve"> Принимать участие в мероприятиях по </w:t>
      </w:r>
      <w:r>
        <w:rPr>
          <w:spacing w:val="4"/>
          <w:sz w:val="28"/>
          <w:szCs w:val="28"/>
        </w:rPr>
        <w:t>обеспечению регулярных перевозок пассажиров и багажа по маршрутам регулярных перевозок</w:t>
      </w:r>
      <w:r>
        <w:rPr>
          <w:sz w:val="28"/>
          <w:szCs w:val="28"/>
        </w:rPr>
        <w:t xml:space="preserve">, находящимся в ведении органов государственной власти </w:t>
      </w:r>
      <w:r>
        <w:rPr>
          <w:spacing w:val="1"/>
          <w:sz w:val="28"/>
          <w:szCs w:val="28"/>
        </w:rPr>
        <w:t>Пензенской области.</w:t>
      </w:r>
    </w:p>
    <w:p w:rsidR="008635D1" w:rsidRDefault="008635D1" w:rsidP="002946A1">
      <w:pPr>
        <w:numPr>
          <w:ilvl w:val="0"/>
          <w:numId w:val="6"/>
        </w:numPr>
        <w:shd w:val="clear" w:color="auto" w:fill="FFFFFF"/>
        <w:tabs>
          <w:tab w:val="left" w:pos="0"/>
        </w:tabs>
        <w:autoSpaceDE w:val="0"/>
        <w:autoSpaceDN w:val="0"/>
        <w:adjustRightInd w:val="0"/>
        <w:spacing w:line="317" w:lineRule="exact"/>
        <w:ind w:left="0" w:firstLine="709"/>
        <w:jc w:val="both"/>
        <w:rPr>
          <w:sz w:val="28"/>
          <w:szCs w:val="28"/>
        </w:rPr>
      </w:pPr>
      <w:r>
        <w:rPr>
          <w:spacing w:val="3"/>
          <w:sz w:val="28"/>
          <w:szCs w:val="28"/>
        </w:rPr>
        <w:t xml:space="preserve">Принимать участие в организации и контроле достижения </w:t>
      </w:r>
      <w:r>
        <w:rPr>
          <w:spacing w:val="-1"/>
          <w:sz w:val="28"/>
          <w:szCs w:val="28"/>
        </w:rPr>
        <w:t>количественных и качественных показателей транспортных услуг</w:t>
      </w:r>
      <w:r>
        <w:rPr>
          <w:spacing w:val="3"/>
          <w:sz w:val="28"/>
          <w:szCs w:val="28"/>
        </w:rPr>
        <w:t xml:space="preserve"> в рамках полномочий Министерства.</w:t>
      </w:r>
    </w:p>
    <w:p w:rsidR="008635D1" w:rsidRDefault="008635D1" w:rsidP="002946A1">
      <w:pPr>
        <w:numPr>
          <w:ilvl w:val="0"/>
          <w:numId w:val="6"/>
        </w:numPr>
        <w:shd w:val="clear" w:color="auto" w:fill="FFFFFF"/>
        <w:tabs>
          <w:tab w:val="left" w:pos="0"/>
          <w:tab w:val="left" w:pos="851"/>
        </w:tabs>
        <w:autoSpaceDE w:val="0"/>
        <w:autoSpaceDN w:val="0"/>
        <w:adjustRightInd w:val="0"/>
        <w:spacing w:line="317" w:lineRule="exact"/>
        <w:ind w:left="0" w:firstLine="709"/>
        <w:jc w:val="both"/>
        <w:rPr>
          <w:sz w:val="28"/>
          <w:szCs w:val="28"/>
        </w:rPr>
      </w:pPr>
      <w:r>
        <w:rPr>
          <w:spacing w:val="-2"/>
          <w:sz w:val="28"/>
          <w:szCs w:val="28"/>
        </w:rPr>
        <w:t xml:space="preserve">Вносить предложения по разработке и реализации программ, </w:t>
      </w:r>
      <w:r>
        <w:rPr>
          <w:spacing w:val="2"/>
          <w:sz w:val="28"/>
          <w:szCs w:val="28"/>
        </w:rPr>
        <w:t xml:space="preserve">проектов развития пассажирского транспорта на территории </w:t>
      </w:r>
      <w:r>
        <w:rPr>
          <w:spacing w:val="-3"/>
          <w:sz w:val="28"/>
          <w:szCs w:val="28"/>
        </w:rPr>
        <w:t>Пензенской области.</w:t>
      </w:r>
    </w:p>
    <w:p w:rsidR="008635D1" w:rsidRDefault="008635D1" w:rsidP="002946A1">
      <w:pPr>
        <w:pStyle w:val="ab"/>
        <w:numPr>
          <w:ilvl w:val="0"/>
          <w:numId w:val="6"/>
        </w:numPr>
        <w:shd w:val="clear" w:color="auto" w:fill="FFFFFF"/>
        <w:tabs>
          <w:tab w:val="left" w:pos="0"/>
          <w:tab w:val="left" w:pos="851"/>
          <w:tab w:val="num" w:pos="1418"/>
        </w:tabs>
        <w:autoSpaceDE w:val="0"/>
        <w:autoSpaceDN w:val="0"/>
        <w:adjustRightInd w:val="0"/>
        <w:spacing w:line="317" w:lineRule="exact"/>
        <w:ind w:left="0" w:firstLine="709"/>
        <w:jc w:val="both"/>
        <w:rPr>
          <w:sz w:val="28"/>
          <w:szCs w:val="28"/>
        </w:rPr>
      </w:pPr>
      <w:r>
        <w:rPr>
          <w:spacing w:val="-2"/>
          <w:sz w:val="28"/>
          <w:szCs w:val="28"/>
        </w:rPr>
        <w:t xml:space="preserve">Принимать участие в организации и проведении конкурсов </w:t>
      </w:r>
      <w:r>
        <w:rPr>
          <w:sz w:val="28"/>
          <w:szCs w:val="28"/>
        </w:rPr>
        <w:t>на обеспечение регулярных перевозок по маршрутам регулярных перевозок на территории</w:t>
      </w:r>
      <w:r>
        <w:rPr>
          <w:spacing w:val="-1"/>
          <w:sz w:val="28"/>
          <w:szCs w:val="28"/>
        </w:rPr>
        <w:t xml:space="preserve"> Пензенской области.</w:t>
      </w:r>
    </w:p>
    <w:p w:rsidR="008635D1" w:rsidRDefault="008635D1" w:rsidP="002946A1">
      <w:pPr>
        <w:pStyle w:val="ab"/>
        <w:numPr>
          <w:ilvl w:val="0"/>
          <w:numId w:val="6"/>
        </w:numPr>
        <w:shd w:val="clear" w:color="auto" w:fill="FFFFFF"/>
        <w:tabs>
          <w:tab w:val="left" w:pos="851"/>
          <w:tab w:val="num" w:pos="1418"/>
        </w:tabs>
        <w:autoSpaceDE w:val="0"/>
        <w:autoSpaceDN w:val="0"/>
        <w:adjustRightInd w:val="0"/>
        <w:spacing w:line="317" w:lineRule="exact"/>
        <w:ind w:left="0" w:firstLine="698"/>
        <w:jc w:val="both"/>
        <w:rPr>
          <w:sz w:val="28"/>
          <w:szCs w:val="28"/>
        </w:rPr>
      </w:pPr>
      <w:r>
        <w:rPr>
          <w:spacing w:val="-2"/>
          <w:sz w:val="28"/>
          <w:szCs w:val="28"/>
        </w:rPr>
        <w:t>Принимать участие в организации мероприятий по контролю за выполнением условий регулярных перевозок</w:t>
      </w:r>
      <w:r>
        <w:rPr>
          <w:spacing w:val="-1"/>
          <w:sz w:val="28"/>
          <w:szCs w:val="28"/>
        </w:rPr>
        <w:t>.</w:t>
      </w:r>
    </w:p>
    <w:p w:rsidR="008635D1" w:rsidRDefault="008635D1" w:rsidP="002946A1">
      <w:pPr>
        <w:pStyle w:val="ab"/>
        <w:numPr>
          <w:ilvl w:val="0"/>
          <w:numId w:val="6"/>
        </w:numPr>
        <w:shd w:val="clear" w:color="auto" w:fill="FFFFFF"/>
        <w:tabs>
          <w:tab w:val="num" w:pos="1418"/>
        </w:tabs>
        <w:autoSpaceDE w:val="0"/>
        <w:autoSpaceDN w:val="0"/>
        <w:adjustRightInd w:val="0"/>
        <w:spacing w:line="317" w:lineRule="exact"/>
        <w:ind w:left="0" w:firstLine="709"/>
        <w:jc w:val="both"/>
        <w:rPr>
          <w:sz w:val="28"/>
          <w:szCs w:val="28"/>
        </w:rPr>
      </w:pPr>
      <w:r>
        <w:rPr>
          <w:spacing w:val="5"/>
          <w:sz w:val="28"/>
          <w:szCs w:val="28"/>
        </w:rPr>
        <w:t>Осуществлять подготовку в установленном порядке проектов правовых и нормативных правовых актов по вопросам, отнесенным к компетенции Управления транспорта</w:t>
      </w:r>
      <w:r>
        <w:rPr>
          <w:spacing w:val="-3"/>
          <w:sz w:val="28"/>
          <w:szCs w:val="28"/>
        </w:rPr>
        <w:t>.</w:t>
      </w:r>
    </w:p>
    <w:p w:rsidR="008635D1" w:rsidRDefault="008635D1" w:rsidP="002946A1">
      <w:pPr>
        <w:pStyle w:val="ab"/>
        <w:numPr>
          <w:ilvl w:val="0"/>
          <w:numId w:val="6"/>
        </w:numPr>
        <w:shd w:val="clear" w:color="auto" w:fill="FFFFFF"/>
        <w:tabs>
          <w:tab w:val="num" w:pos="1418"/>
        </w:tabs>
        <w:autoSpaceDE w:val="0"/>
        <w:autoSpaceDN w:val="0"/>
        <w:adjustRightInd w:val="0"/>
        <w:spacing w:line="317" w:lineRule="exact"/>
        <w:ind w:left="0" w:firstLine="709"/>
        <w:jc w:val="both"/>
        <w:rPr>
          <w:sz w:val="28"/>
          <w:szCs w:val="28"/>
        </w:rPr>
      </w:pPr>
      <w:r>
        <w:rPr>
          <w:spacing w:val="3"/>
          <w:sz w:val="28"/>
          <w:szCs w:val="28"/>
        </w:rPr>
        <w:t>Вносить предложения по установлению</w:t>
      </w:r>
      <w:r>
        <w:rPr>
          <w:sz w:val="28"/>
          <w:szCs w:val="28"/>
        </w:rPr>
        <w:t xml:space="preserve">, изменению и </w:t>
      </w:r>
      <w:r>
        <w:rPr>
          <w:spacing w:val="3"/>
          <w:sz w:val="28"/>
          <w:szCs w:val="28"/>
        </w:rPr>
        <w:t xml:space="preserve">отмене </w:t>
      </w:r>
      <w:r>
        <w:rPr>
          <w:spacing w:val="-1"/>
          <w:sz w:val="28"/>
          <w:szCs w:val="28"/>
        </w:rPr>
        <w:t>маршрутов регулярных перевозок в соответствии с действующим законодательством</w:t>
      </w:r>
      <w:r>
        <w:rPr>
          <w:spacing w:val="-2"/>
          <w:sz w:val="28"/>
          <w:szCs w:val="28"/>
        </w:rPr>
        <w:t>.</w:t>
      </w:r>
    </w:p>
    <w:p w:rsidR="008635D1" w:rsidRDefault="008635D1" w:rsidP="002946A1">
      <w:pPr>
        <w:pStyle w:val="ab"/>
        <w:numPr>
          <w:ilvl w:val="0"/>
          <w:numId w:val="6"/>
        </w:numPr>
        <w:shd w:val="clear" w:color="auto" w:fill="FFFFFF"/>
        <w:tabs>
          <w:tab w:val="num" w:pos="1418"/>
        </w:tabs>
        <w:autoSpaceDE w:val="0"/>
        <w:autoSpaceDN w:val="0"/>
        <w:adjustRightInd w:val="0"/>
        <w:spacing w:line="317" w:lineRule="exact"/>
        <w:ind w:left="0" w:firstLine="709"/>
        <w:jc w:val="both"/>
        <w:rPr>
          <w:sz w:val="28"/>
          <w:szCs w:val="28"/>
        </w:rPr>
      </w:pPr>
      <w:r>
        <w:rPr>
          <w:spacing w:val="2"/>
          <w:sz w:val="28"/>
          <w:szCs w:val="28"/>
        </w:rPr>
        <w:t xml:space="preserve">Осуществлять взаимодействие с органами местного самоуправления муниципальных образований Пензенской области в области реализации транспортной </w:t>
      </w:r>
      <w:r>
        <w:rPr>
          <w:spacing w:val="7"/>
          <w:sz w:val="28"/>
          <w:szCs w:val="28"/>
        </w:rPr>
        <w:t xml:space="preserve">политики в сфере регулярных перевозок по маршрутам регулярных перевозок на территории </w:t>
      </w:r>
      <w:r>
        <w:rPr>
          <w:spacing w:val="-3"/>
          <w:sz w:val="28"/>
          <w:szCs w:val="28"/>
        </w:rPr>
        <w:t>Пензенской области.</w:t>
      </w:r>
    </w:p>
    <w:p w:rsidR="008635D1" w:rsidRDefault="008635D1" w:rsidP="008635D1">
      <w:pPr>
        <w:tabs>
          <w:tab w:val="num" w:pos="1418"/>
        </w:tabs>
        <w:ind w:firstLine="709"/>
        <w:rPr>
          <w:sz w:val="2"/>
          <w:szCs w:val="2"/>
        </w:rPr>
      </w:pPr>
    </w:p>
    <w:p w:rsidR="008635D1" w:rsidRDefault="008635D1" w:rsidP="002946A1">
      <w:pPr>
        <w:numPr>
          <w:ilvl w:val="0"/>
          <w:numId w:val="6"/>
        </w:numPr>
        <w:shd w:val="clear" w:color="auto" w:fill="FFFFFF"/>
        <w:tabs>
          <w:tab w:val="left" w:pos="960"/>
        </w:tabs>
        <w:autoSpaceDE w:val="0"/>
        <w:autoSpaceDN w:val="0"/>
        <w:adjustRightInd w:val="0"/>
        <w:spacing w:line="317" w:lineRule="exact"/>
        <w:ind w:left="0" w:firstLine="709"/>
        <w:jc w:val="both"/>
        <w:rPr>
          <w:sz w:val="28"/>
          <w:szCs w:val="28"/>
        </w:rPr>
      </w:pPr>
      <w:r>
        <w:rPr>
          <w:spacing w:val="3"/>
          <w:sz w:val="28"/>
          <w:szCs w:val="28"/>
        </w:rPr>
        <w:t xml:space="preserve">Осуществлять взаимодействие с федеральными органами государственной власти, </w:t>
      </w:r>
      <w:r>
        <w:rPr>
          <w:sz w:val="28"/>
          <w:szCs w:val="28"/>
        </w:rPr>
        <w:t xml:space="preserve">межрегиональными и международными   организациями, общественными </w:t>
      </w:r>
      <w:r>
        <w:rPr>
          <w:spacing w:val="-1"/>
          <w:sz w:val="28"/>
          <w:szCs w:val="28"/>
        </w:rPr>
        <w:t>организациями, автономными некоммерческими организациями по вопросам организации транспортного обслуживания.</w:t>
      </w:r>
    </w:p>
    <w:p w:rsidR="008635D1" w:rsidRDefault="008635D1" w:rsidP="002946A1">
      <w:pPr>
        <w:pStyle w:val="3"/>
        <w:numPr>
          <w:ilvl w:val="0"/>
          <w:numId w:val="6"/>
        </w:numPr>
        <w:tabs>
          <w:tab w:val="left" w:pos="993"/>
        </w:tabs>
        <w:ind w:left="0" w:firstLine="709"/>
      </w:pPr>
      <w:r>
        <w:t>Разрабатывать договоры, соглашения, касающиеся деятельности Управления.</w:t>
      </w:r>
    </w:p>
    <w:p w:rsidR="008635D1" w:rsidRDefault="008635D1" w:rsidP="002946A1">
      <w:pPr>
        <w:pStyle w:val="3"/>
        <w:numPr>
          <w:ilvl w:val="0"/>
          <w:numId w:val="6"/>
        </w:numPr>
        <w:tabs>
          <w:tab w:val="left" w:pos="993"/>
        </w:tabs>
        <w:ind w:left="0" w:firstLine="709"/>
      </w:pPr>
      <w:r>
        <w:t>Обеспечивать информационное взаимодействие с управлениями и отделами Правительства области, оформление обобщенной информации по выполнению протоколов, поручений данных Министерству.</w:t>
      </w:r>
    </w:p>
    <w:p w:rsidR="008635D1" w:rsidRDefault="008635D1" w:rsidP="002946A1">
      <w:pPr>
        <w:pStyle w:val="3"/>
        <w:numPr>
          <w:ilvl w:val="0"/>
          <w:numId w:val="6"/>
        </w:numPr>
        <w:tabs>
          <w:tab w:val="left" w:pos="993"/>
        </w:tabs>
        <w:ind w:left="0" w:firstLine="709"/>
      </w:pPr>
      <w:r>
        <w:t>Представлять интересы Министерства в судах общей юрисдикции,  арбитражном суде, а также в государственных учреждениях и общественных организациях при рассмотрении  правовых вопросов, в сфере организации транспортного обслуживания.</w:t>
      </w:r>
    </w:p>
    <w:p w:rsidR="008635D1" w:rsidRDefault="008635D1" w:rsidP="002946A1">
      <w:pPr>
        <w:pStyle w:val="3"/>
        <w:numPr>
          <w:ilvl w:val="0"/>
          <w:numId w:val="6"/>
        </w:numPr>
        <w:tabs>
          <w:tab w:val="left" w:pos="993"/>
        </w:tabs>
        <w:ind w:left="1070" w:hanging="11"/>
      </w:pPr>
      <w:r>
        <w:rPr>
          <w:szCs w:val="28"/>
        </w:rPr>
        <w:t>Предоставлять бесплатную юридическую помощь  гражданам в виде:</w:t>
      </w:r>
    </w:p>
    <w:p w:rsidR="008635D1" w:rsidRDefault="008635D1" w:rsidP="008635D1">
      <w:pPr>
        <w:pStyle w:val="ae"/>
        <w:spacing w:before="0" w:beforeAutospacing="0" w:after="0" w:afterAutospacing="0"/>
        <w:ind w:firstLine="709"/>
        <w:rPr>
          <w:rFonts w:ascii="Times New Roman" w:hAnsi="Times New Roman" w:cs="Times New Roman"/>
          <w:color w:val="auto"/>
          <w:sz w:val="28"/>
          <w:szCs w:val="28"/>
        </w:rPr>
      </w:pPr>
      <w:r>
        <w:rPr>
          <w:rFonts w:ascii="Times New Roman" w:hAnsi="Times New Roman" w:cs="Times New Roman"/>
          <w:color w:val="auto"/>
          <w:sz w:val="28"/>
          <w:szCs w:val="28"/>
        </w:rPr>
        <w:t>- правового консультирования в устной и письменной форме;</w:t>
      </w:r>
    </w:p>
    <w:p w:rsidR="008635D1" w:rsidRDefault="008635D1" w:rsidP="008635D1">
      <w:pPr>
        <w:pStyle w:val="ae"/>
        <w:spacing w:before="0" w:beforeAutospacing="0" w:after="0" w:afterAutospacing="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гражданам, нуждающимся в социальной поддержке и социальной защите, </w:t>
      </w:r>
    </w:p>
    <w:p w:rsidR="008635D1" w:rsidRDefault="008635D1" w:rsidP="008635D1">
      <w:pPr>
        <w:pStyle w:val="ae"/>
        <w:spacing w:before="0" w:beforeAutospacing="0" w:after="0" w:afterAutospacing="0"/>
        <w:ind w:firstLine="709"/>
        <w:rPr>
          <w:rFonts w:ascii="Times New Roman" w:hAnsi="Times New Roman" w:cs="Times New Roman"/>
          <w:color w:val="auto"/>
          <w:sz w:val="28"/>
          <w:szCs w:val="28"/>
        </w:rPr>
      </w:pPr>
      <w:r>
        <w:rPr>
          <w:rFonts w:ascii="Times New Roman" w:hAnsi="Times New Roman" w:cs="Times New Roman"/>
          <w:color w:val="auto"/>
          <w:sz w:val="28"/>
          <w:szCs w:val="28"/>
        </w:rPr>
        <w:t>- в виде составления заявлений, жалоб, ходатайств и других документов правового характера и представляет интересы гражданина в судах, государственных и муниципальных органах, организациях.</w:t>
      </w:r>
    </w:p>
    <w:p w:rsidR="008635D1" w:rsidRDefault="008635D1" w:rsidP="008635D1">
      <w:pPr>
        <w:pStyle w:val="ab"/>
        <w:autoSpaceDE w:val="0"/>
        <w:autoSpaceDN w:val="0"/>
        <w:ind w:left="0" w:firstLine="708"/>
        <w:jc w:val="both"/>
        <w:rPr>
          <w:sz w:val="28"/>
          <w:szCs w:val="28"/>
        </w:rPr>
      </w:pPr>
      <w:r>
        <w:rPr>
          <w:sz w:val="28"/>
          <w:szCs w:val="28"/>
        </w:rPr>
        <w:t>17) принимать участие в реализации функций Центра управления регионом Пензенской области по направлениям «Обратная связь», «Мониторинг, аналитика и реагирование», «Обучение», «Социология», «Информирование», «Процессы и методология»;</w:t>
      </w:r>
    </w:p>
    <w:p w:rsidR="008635D1" w:rsidRDefault="008635D1" w:rsidP="008635D1">
      <w:pPr>
        <w:pStyle w:val="ab"/>
        <w:autoSpaceDE w:val="0"/>
        <w:autoSpaceDN w:val="0"/>
        <w:ind w:left="0" w:firstLine="708"/>
        <w:jc w:val="both"/>
        <w:rPr>
          <w:sz w:val="28"/>
          <w:szCs w:val="28"/>
        </w:rPr>
      </w:pPr>
      <w:r>
        <w:rPr>
          <w:sz w:val="28"/>
          <w:szCs w:val="28"/>
        </w:rPr>
        <w:t>18) обеспечивать ежедневную деятельность отраслевого блока  «Транспорт» в части мониторинга, обработки и анализа обращений и сообщений жителей Пензенской области, поступивших по всем каналам обратной связи;</w:t>
      </w:r>
    </w:p>
    <w:p w:rsidR="008635D1" w:rsidRDefault="008635D1" w:rsidP="008635D1">
      <w:pPr>
        <w:pStyle w:val="ab"/>
        <w:autoSpaceDE w:val="0"/>
        <w:autoSpaceDN w:val="0"/>
        <w:ind w:left="0" w:firstLine="708"/>
        <w:jc w:val="both"/>
        <w:rPr>
          <w:sz w:val="28"/>
          <w:szCs w:val="28"/>
        </w:rPr>
      </w:pPr>
      <w:r>
        <w:rPr>
          <w:sz w:val="28"/>
          <w:szCs w:val="28"/>
        </w:rPr>
        <w:t>19) формировать комплексную картину проблем, волнующих жителей Пензенской области, по курируемому отраслевому блоку;</w:t>
      </w:r>
    </w:p>
    <w:p w:rsidR="008635D1" w:rsidRDefault="008635D1" w:rsidP="008635D1">
      <w:pPr>
        <w:pStyle w:val="ab"/>
        <w:autoSpaceDE w:val="0"/>
        <w:autoSpaceDN w:val="0"/>
        <w:ind w:left="0" w:firstLine="708"/>
        <w:jc w:val="both"/>
        <w:rPr>
          <w:sz w:val="28"/>
          <w:szCs w:val="28"/>
        </w:rPr>
      </w:pPr>
      <w:r>
        <w:rPr>
          <w:sz w:val="28"/>
          <w:szCs w:val="28"/>
        </w:rPr>
        <w:t xml:space="preserve">20) осуществлять проверку и свод информации по курируемому направлению   </w:t>
      </w:r>
    </w:p>
    <w:p w:rsidR="008635D1" w:rsidRDefault="008635D1" w:rsidP="008635D1">
      <w:pPr>
        <w:pStyle w:val="af7"/>
        <w:tabs>
          <w:tab w:val="left" w:pos="245"/>
        </w:tabs>
        <w:ind w:firstLine="709"/>
        <w:jc w:val="both"/>
        <w:rPr>
          <w:color w:val="000000"/>
          <w:sz w:val="28"/>
          <w:szCs w:val="28"/>
        </w:rPr>
      </w:pPr>
      <w:r>
        <w:rPr>
          <w:sz w:val="28"/>
          <w:szCs w:val="28"/>
        </w:rPr>
        <w:t xml:space="preserve">21)  </w:t>
      </w:r>
      <w:r>
        <w:rPr>
          <w:color w:val="000000"/>
          <w:sz w:val="28"/>
          <w:szCs w:val="28"/>
        </w:rPr>
        <w:t>обеспечивать  в Министерстве определение должностного лица, уполномоченного на рассмотрение жалобы;</w:t>
      </w:r>
    </w:p>
    <w:p w:rsidR="008635D1" w:rsidRDefault="008635D1" w:rsidP="008635D1">
      <w:pPr>
        <w:pStyle w:val="af7"/>
        <w:tabs>
          <w:tab w:val="left" w:pos="245"/>
        </w:tabs>
        <w:ind w:firstLine="709"/>
        <w:jc w:val="both"/>
        <w:rPr>
          <w:sz w:val="28"/>
          <w:szCs w:val="28"/>
        </w:rPr>
      </w:pPr>
      <w:r>
        <w:rPr>
          <w:color w:val="000000"/>
          <w:sz w:val="28"/>
          <w:szCs w:val="28"/>
        </w:rPr>
        <w:t xml:space="preserve">22)  обеспечивать в Министерстве контроль за ходом и сроками рассмотрения жалоб  </w:t>
      </w:r>
    </w:p>
    <w:p w:rsidR="008635D1" w:rsidRDefault="008635D1" w:rsidP="002946A1">
      <w:pPr>
        <w:pStyle w:val="ab"/>
        <w:widowControl/>
        <w:numPr>
          <w:ilvl w:val="0"/>
          <w:numId w:val="7"/>
        </w:numPr>
        <w:spacing w:line="232" w:lineRule="auto"/>
        <w:ind w:left="0" w:firstLine="709"/>
        <w:jc w:val="both"/>
        <w:rPr>
          <w:sz w:val="28"/>
          <w:szCs w:val="28"/>
        </w:rPr>
      </w:pPr>
      <w:r>
        <w:rPr>
          <w:spacing w:val="-4"/>
          <w:sz w:val="28"/>
          <w:szCs w:val="28"/>
        </w:rPr>
        <w:t>Контролировать исполнение должностных обязанностей подчиненными</w:t>
      </w:r>
      <w:r>
        <w:rPr>
          <w:sz w:val="28"/>
          <w:szCs w:val="28"/>
        </w:rPr>
        <w:t xml:space="preserve"> сотрудниками;</w:t>
      </w:r>
    </w:p>
    <w:p w:rsidR="008635D1" w:rsidRDefault="008635D1" w:rsidP="002946A1">
      <w:pPr>
        <w:pStyle w:val="ab"/>
        <w:numPr>
          <w:ilvl w:val="0"/>
          <w:numId w:val="7"/>
        </w:numPr>
        <w:spacing w:line="232" w:lineRule="auto"/>
        <w:ind w:left="0" w:firstLine="709"/>
        <w:jc w:val="both"/>
        <w:rPr>
          <w:sz w:val="28"/>
          <w:szCs w:val="28"/>
        </w:rPr>
      </w:pPr>
      <w:r>
        <w:rPr>
          <w:sz w:val="28"/>
          <w:szCs w:val="28"/>
        </w:rPr>
        <w:t xml:space="preserve">Принимать меры по предупреждению коррупции в возглавляемом управлении, в том числе по обеспечению соблюдения </w:t>
      </w:r>
      <w:r>
        <w:rPr>
          <w:spacing w:val="-10"/>
          <w:sz w:val="28"/>
          <w:szCs w:val="28"/>
        </w:rPr>
        <w:t xml:space="preserve">подчиненными </w:t>
      </w:r>
      <w:r>
        <w:rPr>
          <w:sz w:val="28"/>
          <w:szCs w:val="28"/>
        </w:rPr>
        <w:t xml:space="preserve">сотрудниками ограничений и запретов, требований о предотвращении или </w:t>
      </w:r>
      <w:r>
        <w:rPr>
          <w:sz w:val="28"/>
          <w:szCs w:val="28"/>
        </w:rPr>
        <w:br/>
        <w:t xml:space="preserve">об урегулировании конфликта интересов, а также исполнения ими обязанностей, установленных </w:t>
      </w:r>
      <w:hyperlink r:id="rId8" w:history="1">
        <w:r>
          <w:rPr>
            <w:rStyle w:val="ad"/>
            <w:sz w:val="28"/>
            <w:szCs w:val="28"/>
          </w:rPr>
          <w:t>Федеральным законом</w:t>
        </w:r>
      </w:hyperlink>
      <w:r>
        <w:rPr>
          <w:sz w:val="28"/>
          <w:szCs w:val="28"/>
        </w:rPr>
        <w:t xml:space="preserve"> от 25.12.2008 № 273-ФЗ «О противодействии коррупции» (с последующими изменениями), другими федеральными законами;</w:t>
      </w:r>
    </w:p>
    <w:p w:rsidR="008635D1" w:rsidRDefault="008635D1" w:rsidP="002946A1">
      <w:pPr>
        <w:pStyle w:val="ab"/>
        <w:widowControl/>
        <w:numPr>
          <w:ilvl w:val="0"/>
          <w:numId w:val="7"/>
        </w:numPr>
        <w:spacing w:line="244" w:lineRule="auto"/>
        <w:ind w:left="0" w:firstLine="709"/>
        <w:jc w:val="both"/>
        <w:rPr>
          <w:sz w:val="28"/>
          <w:szCs w:val="28"/>
        </w:rPr>
      </w:pPr>
      <w:r>
        <w:rPr>
          <w:sz w:val="28"/>
          <w:szCs w:val="28"/>
        </w:rPr>
        <w:t xml:space="preserve">Соблюдать правила делопроизводства, в том числе учитывать и хранить полученные на исполнение документы и материалы, своевременно сдавать их ответственному за делопроизводство, в том числе при уходе </w:t>
      </w:r>
      <w:r>
        <w:rPr>
          <w:sz w:val="28"/>
          <w:szCs w:val="28"/>
        </w:rPr>
        <w:br/>
        <w:t>в отпуск, убытии в командировку, в случае болезни или оставления должности;</w:t>
      </w:r>
    </w:p>
    <w:p w:rsidR="008635D1" w:rsidRDefault="008635D1" w:rsidP="002946A1">
      <w:pPr>
        <w:pStyle w:val="ab"/>
        <w:widowControl/>
        <w:numPr>
          <w:ilvl w:val="0"/>
          <w:numId w:val="7"/>
        </w:numPr>
        <w:spacing w:line="244" w:lineRule="auto"/>
        <w:ind w:left="0" w:firstLine="709"/>
        <w:jc w:val="both"/>
        <w:rPr>
          <w:sz w:val="28"/>
          <w:szCs w:val="28"/>
        </w:rPr>
      </w:pPr>
      <w:r>
        <w:rPr>
          <w:sz w:val="28"/>
          <w:szCs w:val="28"/>
        </w:rPr>
        <w:t xml:space="preserve">Сообщать представителю нанимателя о личной заинтересованности </w:t>
      </w:r>
      <w:r>
        <w:rPr>
          <w:spacing w:val="-6"/>
          <w:sz w:val="28"/>
          <w:szCs w:val="28"/>
        </w:rPr>
        <w:t>при исполнении должностных обязанностей, которая может привести к конфликту</w:t>
      </w:r>
      <w:r>
        <w:rPr>
          <w:sz w:val="28"/>
          <w:szCs w:val="28"/>
        </w:rPr>
        <w:t xml:space="preserve"> интересов, принимать меры к предотвращению такого конфликта;</w:t>
      </w:r>
    </w:p>
    <w:p w:rsidR="008635D1" w:rsidRDefault="008635D1" w:rsidP="002946A1">
      <w:pPr>
        <w:pStyle w:val="ab"/>
        <w:numPr>
          <w:ilvl w:val="0"/>
          <w:numId w:val="7"/>
        </w:numPr>
        <w:spacing w:line="244" w:lineRule="auto"/>
        <w:ind w:left="0" w:firstLine="709"/>
        <w:jc w:val="both"/>
        <w:rPr>
          <w:sz w:val="28"/>
          <w:szCs w:val="28"/>
        </w:rPr>
      </w:pPr>
      <w:r>
        <w:rPr>
          <w:sz w:val="28"/>
          <w:szCs w:val="28"/>
        </w:rPr>
        <w:t xml:space="preserve">Обеспечивать соблюдение установленных действующим законодательством Российской Федерации требований информационной безопасности и защиту персональных данных в  Управлении транспорта.  </w:t>
      </w:r>
    </w:p>
    <w:p w:rsidR="008635D1" w:rsidRDefault="008635D1" w:rsidP="002946A1">
      <w:pPr>
        <w:pStyle w:val="ab"/>
        <w:widowControl/>
        <w:numPr>
          <w:ilvl w:val="0"/>
          <w:numId w:val="7"/>
        </w:numPr>
        <w:spacing w:line="244" w:lineRule="auto"/>
        <w:ind w:left="0" w:firstLine="709"/>
        <w:jc w:val="both"/>
        <w:rPr>
          <w:sz w:val="28"/>
          <w:szCs w:val="28"/>
        </w:rPr>
      </w:pPr>
      <w:r>
        <w:rPr>
          <w:sz w:val="28"/>
          <w:szCs w:val="28"/>
        </w:rPr>
        <w:t xml:space="preserve">обеспечивать в Управлении транспорта рассмотрение обращений граждан в соответствии с действующим законодательством о порядке рассмотрения обращений граждан Российской Федерации по вопросам, отнесенным к компетенции Управления транспорта; </w:t>
      </w:r>
    </w:p>
    <w:p w:rsidR="008635D1" w:rsidRDefault="008635D1" w:rsidP="002946A1">
      <w:pPr>
        <w:pStyle w:val="3"/>
        <w:numPr>
          <w:ilvl w:val="0"/>
          <w:numId w:val="7"/>
        </w:numPr>
        <w:tabs>
          <w:tab w:val="left" w:pos="567"/>
          <w:tab w:val="left" w:pos="1276"/>
        </w:tabs>
        <w:ind w:left="0" w:firstLine="709"/>
        <w:rPr>
          <w:szCs w:val="28"/>
        </w:rPr>
      </w:pPr>
      <w:r>
        <w:rPr>
          <w:szCs w:val="28"/>
        </w:rPr>
        <w:t>Выполнять иные поручения заместителя Министра.</w:t>
      </w:r>
    </w:p>
    <w:p w:rsidR="008635D1" w:rsidRDefault="008635D1" w:rsidP="002946A1">
      <w:pPr>
        <w:pStyle w:val="3"/>
        <w:numPr>
          <w:ilvl w:val="0"/>
          <w:numId w:val="7"/>
        </w:numPr>
        <w:tabs>
          <w:tab w:val="left" w:pos="567"/>
          <w:tab w:val="left" w:pos="1134"/>
        </w:tabs>
        <w:ind w:left="0" w:firstLine="709"/>
      </w:pPr>
      <w:r>
        <w:rPr>
          <w:szCs w:val="28"/>
        </w:rPr>
        <w:t xml:space="preserve">  Соблюдать установленные в государственном органе правила служебного распорядка, порядка работы со служебной информацией.</w:t>
      </w:r>
    </w:p>
    <w:p w:rsidR="008635D1" w:rsidRDefault="008635D1" w:rsidP="002946A1">
      <w:pPr>
        <w:pStyle w:val="3"/>
        <w:numPr>
          <w:ilvl w:val="0"/>
          <w:numId w:val="7"/>
        </w:numPr>
        <w:tabs>
          <w:tab w:val="left" w:pos="567"/>
          <w:tab w:val="left" w:pos="1134"/>
        </w:tabs>
        <w:ind w:left="0" w:firstLine="709"/>
      </w:pPr>
      <w:r>
        <w:rPr>
          <w:spacing w:val="-4"/>
          <w:szCs w:val="28"/>
        </w:rPr>
        <w:t xml:space="preserve">  Поддерживать уровень квалификации, достаточный для исполнения своих должностных обязанностей.</w:t>
      </w:r>
    </w:p>
    <w:p w:rsidR="008635D1" w:rsidRDefault="008635D1" w:rsidP="002946A1">
      <w:pPr>
        <w:pStyle w:val="3"/>
        <w:numPr>
          <w:ilvl w:val="0"/>
          <w:numId w:val="7"/>
        </w:numPr>
        <w:tabs>
          <w:tab w:val="left" w:pos="567"/>
          <w:tab w:val="left" w:pos="1134"/>
        </w:tabs>
        <w:ind w:left="0" w:firstLine="709"/>
      </w:pPr>
      <w:r>
        <w:rPr>
          <w:szCs w:val="28"/>
        </w:rPr>
        <w:t xml:space="preserve"> Осуществлять хранение государственной или иной охраняемой законом тайны, а также не разглашает сведения, ставшие известными, в связи с исполнением должностных обязанностей, затрагивающих частную жизнь, честь и достоинство граждан или относящихся к коммерческой тайне для   хозяйствующих субъектов.</w:t>
      </w:r>
    </w:p>
    <w:p w:rsidR="008635D1" w:rsidRDefault="008635D1" w:rsidP="008635D1">
      <w:pPr>
        <w:widowControl/>
        <w:spacing w:line="244" w:lineRule="auto"/>
        <w:ind w:firstLine="709"/>
        <w:jc w:val="both"/>
        <w:rPr>
          <w:sz w:val="28"/>
          <w:szCs w:val="28"/>
        </w:rPr>
      </w:pPr>
    </w:p>
    <w:p w:rsidR="008635D1" w:rsidRDefault="008635D1" w:rsidP="008635D1">
      <w:pPr>
        <w:tabs>
          <w:tab w:val="left" w:pos="0"/>
          <w:tab w:val="left" w:pos="1080"/>
        </w:tabs>
        <w:spacing w:line="244" w:lineRule="auto"/>
        <w:ind w:firstLine="709"/>
        <w:jc w:val="both"/>
        <w:rPr>
          <w:spacing w:val="-4"/>
          <w:sz w:val="28"/>
          <w:szCs w:val="28"/>
        </w:rPr>
      </w:pPr>
      <w:r>
        <w:rPr>
          <w:sz w:val="28"/>
          <w:szCs w:val="28"/>
        </w:rPr>
        <w:t xml:space="preserve">10. В целях исполнения возложенных должностных обязанностей начальник Управления </w:t>
      </w:r>
      <w:r>
        <w:rPr>
          <w:spacing w:val="-4"/>
          <w:sz w:val="28"/>
          <w:szCs w:val="28"/>
        </w:rPr>
        <w:t>имеет право:</w:t>
      </w:r>
    </w:p>
    <w:p w:rsidR="008635D1" w:rsidRDefault="008635D1" w:rsidP="008635D1">
      <w:pPr>
        <w:tabs>
          <w:tab w:val="num" w:pos="720"/>
          <w:tab w:val="left" w:pos="900"/>
          <w:tab w:val="left" w:pos="1080"/>
          <w:tab w:val="left" w:pos="1260"/>
        </w:tabs>
        <w:spacing w:line="244" w:lineRule="auto"/>
        <w:ind w:firstLine="709"/>
        <w:jc w:val="both"/>
        <w:rPr>
          <w:sz w:val="28"/>
          <w:szCs w:val="28"/>
        </w:rPr>
      </w:pPr>
      <w:r>
        <w:rPr>
          <w:spacing w:val="-4"/>
          <w:sz w:val="28"/>
          <w:szCs w:val="28"/>
        </w:rPr>
        <w:t xml:space="preserve"> </w:t>
      </w:r>
      <w:r>
        <w:rPr>
          <w:sz w:val="28"/>
          <w:szCs w:val="28"/>
        </w:rPr>
        <w:t xml:space="preserve">Основные права начальника Управления регулируются статьей 14 Федерального закона от 27.07.2004 № 79-ФЗ </w:t>
      </w:r>
      <w:r>
        <w:rPr>
          <w:spacing w:val="-8"/>
          <w:sz w:val="28"/>
          <w:szCs w:val="28"/>
        </w:rPr>
        <w:t>«О государственной гражданской службе Российской Федерации» (с последующими</w:t>
      </w:r>
      <w:r>
        <w:rPr>
          <w:sz w:val="28"/>
          <w:szCs w:val="28"/>
        </w:rPr>
        <w:t xml:space="preserve"> изменениями).</w:t>
      </w:r>
    </w:p>
    <w:p w:rsidR="008635D1" w:rsidRDefault="008635D1" w:rsidP="008635D1">
      <w:pPr>
        <w:tabs>
          <w:tab w:val="num" w:pos="720"/>
          <w:tab w:val="left" w:pos="900"/>
          <w:tab w:val="left" w:pos="1080"/>
          <w:tab w:val="left" w:pos="1260"/>
        </w:tabs>
        <w:spacing w:line="244" w:lineRule="auto"/>
        <w:ind w:firstLine="709"/>
        <w:jc w:val="both"/>
        <w:rPr>
          <w:sz w:val="28"/>
          <w:szCs w:val="28"/>
        </w:rPr>
      </w:pPr>
      <w:r>
        <w:rPr>
          <w:spacing w:val="-4"/>
          <w:sz w:val="28"/>
          <w:szCs w:val="28"/>
        </w:rPr>
        <w:t>11. Н</w:t>
      </w:r>
      <w:r>
        <w:rPr>
          <w:sz w:val="28"/>
          <w:szCs w:val="28"/>
        </w:rPr>
        <w:t xml:space="preserve">ачальник управления </w:t>
      </w:r>
      <w:r>
        <w:rPr>
          <w:spacing w:val="-4"/>
          <w:sz w:val="28"/>
          <w:szCs w:val="28"/>
        </w:rPr>
        <w:t>осуществляет иные права и исполняет иные обязанности, предусмотренные законодательством Российской Федерации, приказами, распоряжениями и поручениями:</w:t>
      </w:r>
    </w:p>
    <w:p w:rsidR="008635D1" w:rsidRDefault="008635D1" w:rsidP="008635D1">
      <w:pPr>
        <w:pStyle w:val="ConsNormal"/>
        <w:tabs>
          <w:tab w:val="left" w:pos="993"/>
        </w:tabs>
        <w:spacing w:line="249" w:lineRule="auto"/>
        <w:ind w:right="0" w:firstLine="710"/>
        <w:jc w:val="both"/>
        <w:rPr>
          <w:rFonts w:ascii="Times New Roman" w:hAnsi="Times New Roman" w:cs="Times New Roman"/>
          <w:sz w:val="28"/>
          <w:szCs w:val="28"/>
        </w:rPr>
      </w:pPr>
      <w:r>
        <w:rPr>
          <w:rFonts w:ascii="Times New Roman" w:hAnsi="Times New Roman" w:cs="Times New Roman"/>
          <w:sz w:val="28"/>
        </w:rPr>
        <w:t>1) п</w:t>
      </w:r>
      <w:r>
        <w:rPr>
          <w:rFonts w:ascii="Times New Roman" w:hAnsi="Times New Roman" w:cs="Times New Roman"/>
          <w:sz w:val="28"/>
          <w:szCs w:val="28"/>
        </w:rPr>
        <w:t>олучает в установленном порядке от иных исполнительных органов государственной власти Пензенской области, а также непосредственно от предприятий и организаций, независимо от форм собственности, информационные материалы, необходимые для выполнения возложенных на Управление транспорта задач.</w:t>
      </w:r>
    </w:p>
    <w:p w:rsidR="008635D1" w:rsidRDefault="008635D1" w:rsidP="008635D1">
      <w:pPr>
        <w:pStyle w:val="ConsNormal"/>
        <w:tabs>
          <w:tab w:val="left" w:pos="993"/>
        </w:tabs>
        <w:spacing w:line="249" w:lineRule="auto"/>
        <w:ind w:right="0" w:firstLine="710"/>
        <w:jc w:val="both"/>
        <w:rPr>
          <w:rFonts w:ascii="Times New Roman" w:hAnsi="Times New Roman" w:cs="Times New Roman"/>
          <w:sz w:val="28"/>
          <w:szCs w:val="28"/>
        </w:rPr>
      </w:pPr>
      <w:r>
        <w:rPr>
          <w:rFonts w:ascii="Times New Roman" w:hAnsi="Times New Roman" w:cs="Times New Roman"/>
          <w:sz w:val="28"/>
          <w:szCs w:val="28"/>
        </w:rPr>
        <w:t>2) организовывает в установленном порядке проведение совещаний, семинаров, собраний и других мероприятий в соответствии со своими функциональными обязанностями и поручениями вышестоящих органов.</w:t>
      </w:r>
    </w:p>
    <w:p w:rsidR="008635D1" w:rsidRDefault="008635D1" w:rsidP="008635D1">
      <w:pPr>
        <w:pStyle w:val="ConsNormal"/>
        <w:tabs>
          <w:tab w:val="left" w:pos="0"/>
        </w:tabs>
        <w:spacing w:line="249" w:lineRule="auto"/>
        <w:ind w:right="0"/>
        <w:jc w:val="both"/>
        <w:rPr>
          <w:rFonts w:ascii="Times New Roman" w:hAnsi="Times New Roman" w:cs="Times New Roman"/>
          <w:sz w:val="28"/>
          <w:szCs w:val="28"/>
        </w:rPr>
      </w:pPr>
      <w:r>
        <w:rPr>
          <w:rFonts w:ascii="Times New Roman" w:hAnsi="Times New Roman" w:cs="Times New Roman"/>
          <w:sz w:val="28"/>
          <w:szCs w:val="28"/>
        </w:rPr>
        <w:t>3) участвует  в совещаниях, заседаниях в государственных и иных органах, учреждениях, организациях по вопросам, касающихся компетенции Управления транспорта.</w:t>
      </w:r>
    </w:p>
    <w:p w:rsidR="008635D1" w:rsidRDefault="008635D1" w:rsidP="008635D1">
      <w:pPr>
        <w:pStyle w:val="ConsNormal"/>
        <w:tabs>
          <w:tab w:val="left" w:pos="993"/>
        </w:tabs>
        <w:spacing w:line="249" w:lineRule="auto"/>
        <w:ind w:right="0" w:firstLine="71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rPr>
        <w:t>посещает в установленном порядке для исполнения должностных обязанностей предприятия, учреждения и организации, независимо от форм собственности.</w:t>
      </w:r>
    </w:p>
    <w:p w:rsidR="008635D1" w:rsidRDefault="008635D1" w:rsidP="008635D1">
      <w:pPr>
        <w:tabs>
          <w:tab w:val="num" w:pos="720"/>
          <w:tab w:val="left" w:pos="900"/>
          <w:tab w:val="left" w:pos="1080"/>
          <w:tab w:val="left" w:pos="1260"/>
        </w:tabs>
        <w:spacing w:line="244" w:lineRule="auto"/>
        <w:ind w:firstLine="709"/>
        <w:jc w:val="both"/>
        <w:rPr>
          <w:spacing w:val="-4"/>
          <w:sz w:val="28"/>
          <w:szCs w:val="28"/>
        </w:rPr>
      </w:pPr>
      <w:r>
        <w:rPr>
          <w:sz w:val="28"/>
          <w:szCs w:val="28"/>
        </w:rPr>
        <w:t>12. Начальник управления з</w:t>
      </w:r>
      <w:r>
        <w:rPr>
          <w:spacing w:val="-4"/>
          <w:sz w:val="28"/>
          <w:szCs w:val="28"/>
        </w:rPr>
        <w:t>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законодательства и законодательства о государственной гражданской службе,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 невыполнение поручений непосредственного руководителя, использование в целях, не связанных с исполнением должностных обязанностей, находящегося в его распоряжении государственного имущества, в том числе ресурсов информационно-телекоммуникационной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p>
    <w:p w:rsidR="008635D1" w:rsidRDefault="008635D1" w:rsidP="008635D1">
      <w:pPr>
        <w:tabs>
          <w:tab w:val="num" w:pos="720"/>
          <w:tab w:val="left" w:pos="900"/>
          <w:tab w:val="left" w:pos="1080"/>
          <w:tab w:val="left" w:pos="1260"/>
        </w:tabs>
        <w:ind w:firstLine="709"/>
        <w:jc w:val="both"/>
        <w:rPr>
          <w:spacing w:val="-4"/>
          <w:sz w:val="28"/>
          <w:szCs w:val="28"/>
        </w:rPr>
      </w:pPr>
      <w:r>
        <w:rPr>
          <w:sz w:val="28"/>
          <w:szCs w:val="28"/>
        </w:rPr>
        <w:t xml:space="preserve">Начальник Управления </w:t>
      </w:r>
      <w:r>
        <w:rPr>
          <w:spacing w:val="-4"/>
          <w:sz w:val="28"/>
          <w:szCs w:val="28"/>
        </w:rPr>
        <w:t>несет административную и материальную ответственность в соответствии с действующим законодательством.</w:t>
      </w:r>
    </w:p>
    <w:p w:rsidR="008635D1" w:rsidRDefault="008635D1" w:rsidP="008635D1">
      <w:pPr>
        <w:tabs>
          <w:tab w:val="num" w:pos="720"/>
          <w:tab w:val="left" w:pos="900"/>
          <w:tab w:val="left" w:pos="1080"/>
          <w:tab w:val="left" w:pos="1260"/>
        </w:tabs>
        <w:ind w:firstLine="709"/>
        <w:jc w:val="both"/>
        <w:rPr>
          <w:spacing w:val="-4"/>
          <w:sz w:val="28"/>
          <w:szCs w:val="28"/>
        </w:rPr>
      </w:pPr>
      <w:r>
        <w:rPr>
          <w:sz w:val="28"/>
          <w:szCs w:val="28"/>
        </w:rPr>
        <w:t xml:space="preserve">Начальник Управления </w:t>
      </w:r>
      <w:r>
        <w:rPr>
          <w:spacing w:val="-4"/>
          <w:sz w:val="28"/>
          <w:szCs w:val="28"/>
        </w:rPr>
        <w:t>несет персональную ответственность:</w:t>
      </w:r>
    </w:p>
    <w:p w:rsidR="008635D1" w:rsidRDefault="008635D1" w:rsidP="008635D1">
      <w:pPr>
        <w:tabs>
          <w:tab w:val="num" w:pos="720"/>
          <w:tab w:val="left" w:pos="900"/>
          <w:tab w:val="left" w:pos="1080"/>
          <w:tab w:val="left" w:pos="1260"/>
        </w:tabs>
        <w:ind w:firstLine="709"/>
        <w:jc w:val="both"/>
        <w:rPr>
          <w:spacing w:val="-4"/>
          <w:sz w:val="28"/>
          <w:szCs w:val="28"/>
        </w:rPr>
      </w:pPr>
      <w:r>
        <w:rPr>
          <w:spacing w:val="-4"/>
          <w:sz w:val="28"/>
          <w:szCs w:val="28"/>
        </w:rPr>
        <w:t xml:space="preserve">- за качество подготовки проектов нормативных правовых актов Губернатора и Правительства Пензенской области по вопросам компетенции Управления транспорта Министерства цифрового развития, транспорта и связи Пензенской области, за </w:t>
      </w:r>
      <w:r>
        <w:rPr>
          <w:i/>
          <w:spacing w:val="-4"/>
          <w:sz w:val="18"/>
          <w:szCs w:val="18"/>
        </w:rPr>
        <w:t xml:space="preserve"> </w:t>
      </w:r>
      <w:r>
        <w:rPr>
          <w:spacing w:val="-4"/>
          <w:sz w:val="28"/>
          <w:szCs w:val="28"/>
        </w:rPr>
        <w:t>соблюдение сроков их подготовки и согласования.</w:t>
      </w:r>
    </w:p>
    <w:p w:rsidR="008635D1" w:rsidRDefault="008635D1" w:rsidP="008635D1">
      <w:pPr>
        <w:tabs>
          <w:tab w:val="num" w:pos="720"/>
          <w:tab w:val="left" w:pos="900"/>
          <w:tab w:val="left" w:pos="1080"/>
          <w:tab w:val="left" w:pos="1260"/>
        </w:tabs>
        <w:ind w:firstLine="709"/>
        <w:jc w:val="both"/>
        <w:rPr>
          <w:sz w:val="28"/>
          <w:szCs w:val="28"/>
        </w:rPr>
      </w:pPr>
    </w:p>
    <w:p w:rsidR="008635D1" w:rsidRDefault="008635D1" w:rsidP="008635D1">
      <w:pPr>
        <w:autoSpaceDE w:val="0"/>
        <w:autoSpaceDN w:val="0"/>
        <w:adjustRightInd w:val="0"/>
        <w:jc w:val="center"/>
        <w:rPr>
          <w:b/>
          <w:sz w:val="28"/>
          <w:szCs w:val="28"/>
        </w:rPr>
      </w:pPr>
      <w:r>
        <w:rPr>
          <w:b/>
          <w:sz w:val="28"/>
          <w:szCs w:val="28"/>
          <w:lang w:val="en-US"/>
        </w:rPr>
        <w:t>IV</w:t>
      </w:r>
      <w:r>
        <w:rPr>
          <w:b/>
          <w:sz w:val="28"/>
          <w:szCs w:val="28"/>
        </w:rPr>
        <w:t>. Перечень вопросов, по которым гражданский служащий</w:t>
      </w:r>
    </w:p>
    <w:p w:rsidR="008635D1" w:rsidRDefault="008635D1" w:rsidP="008635D1">
      <w:pPr>
        <w:autoSpaceDE w:val="0"/>
        <w:autoSpaceDN w:val="0"/>
        <w:adjustRightInd w:val="0"/>
        <w:jc w:val="center"/>
        <w:rPr>
          <w:b/>
          <w:sz w:val="28"/>
          <w:szCs w:val="28"/>
        </w:rPr>
      </w:pPr>
      <w:r>
        <w:rPr>
          <w:b/>
          <w:sz w:val="28"/>
          <w:szCs w:val="28"/>
        </w:rPr>
        <w:t>вправе или обязан самостоятельно принимать управленческие</w:t>
      </w:r>
    </w:p>
    <w:p w:rsidR="008635D1" w:rsidRDefault="008635D1" w:rsidP="008635D1">
      <w:pPr>
        <w:autoSpaceDE w:val="0"/>
        <w:autoSpaceDN w:val="0"/>
        <w:adjustRightInd w:val="0"/>
        <w:jc w:val="center"/>
        <w:rPr>
          <w:b/>
          <w:sz w:val="28"/>
          <w:szCs w:val="28"/>
        </w:rPr>
      </w:pPr>
      <w:r>
        <w:rPr>
          <w:b/>
          <w:sz w:val="28"/>
          <w:szCs w:val="28"/>
        </w:rPr>
        <w:t>и иные решения</w:t>
      </w:r>
    </w:p>
    <w:p w:rsidR="008635D1" w:rsidRDefault="008635D1" w:rsidP="008635D1">
      <w:pPr>
        <w:autoSpaceDE w:val="0"/>
        <w:autoSpaceDN w:val="0"/>
        <w:adjustRightInd w:val="0"/>
        <w:ind w:firstLine="709"/>
        <w:jc w:val="center"/>
        <w:rPr>
          <w:b/>
          <w:sz w:val="28"/>
          <w:szCs w:val="28"/>
        </w:rPr>
      </w:pPr>
    </w:p>
    <w:p w:rsidR="008635D1" w:rsidRDefault="008635D1" w:rsidP="008635D1">
      <w:pPr>
        <w:ind w:firstLine="720"/>
        <w:jc w:val="both"/>
        <w:rPr>
          <w:spacing w:val="-4"/>
          <w:sz w:val="28"/>
          <w:szCs w:val="28"/>
        </w:rPr>
      </w:pPr>
      <w:r>
        <w:rPr>
          <w:sz w:val="28"/>
          <w:szCs w:val="28"/>
        </w:rPr>
        <w:t xml:space="preserve">13. При исполнении служебных обязанностей начальник Управления   </w:t>
      </w:r>
      <w:r>
        <w:rPr>
          <w:spacing w:val="-4"/>
          <w:sz w:val="28"/>
          <w:szCs w:val="28"/>
        </w:rPr>
        <w:t xml:space="preserve"> вправе самостоятельно принимать решения по вопросам:</w:t>
      </w:r>
    </w:p>
    <w:p w:rsidR="008635D1" w:rsidRDefault="008635D1" w:rsidP="002946A1">
      <w:pPr>
        <w:widowControl/>
        <w:numPr>
          <w:ilvl w:val="0"/>
          <w:numId w:val="8"/>
        </w:numPr>
        <w:tabs>
          <w:tab w:val="clear" w:pos="720"/>
          <w:tab w:val="num" w:pos="0"/>
          <w:tab w:val="left" w:pos="993"/>
          <w:tab w:val="num" w:pos="1440"/>
        </w:tabs>
        <w:autoSpaceDE w:val="0"/>
        <w:autoSpaceDN w:val="0"/>
        <w:adjustRightInd w:val="0"/>
        <w:spacing w:line="249" w:lineRule="auto"/>
        <w:ind w:left="0" w:firstLine="709"/>
        <w:jc w:val="both"/>
        <w:rPr>
          <w:sz w:val="28"/>
          <w:szCs w:val="28"/>
        </w:rPr>
      </w:pPr>
      <w:r>
        <w:rPr>
          <w:spacing w:val="-4"/>
          <w:sz w:val="28"/>
          <w:szCs w:val="28"/>
        </w:rPr>
        <w:t xml:space="preserve"> </w:t>
      </w:r>
      <w:r>
        <w:rPr>
          <w:sz w:val="28"/>
          <w:szCs w:val="28"/>
        </w:rPr>
        <w:t>в качестве члена комиссии (иного коллегиального органа) на заседаниях такого органа при голосовании  «за», «против» или «воздержался», а также высказывать свое мнение, в том числе заявлять особое мнение в письменной форме в соответствии с регламентом (порядком) работы такого органа;</w:t>
      </w:r>
    </w:p>
    <w:p w:rsidR="008635D1" w:rsidRDefault="008635D1" w:rsidP="008635D1">
      <w:pPr>
        <w:autoSpaceDE w:val="0"/>
        <w:autoSpaceDN w:val="0"/>
        <w:adjustRightInd w:val="0"/>
        <w:spacing w:line="249" w:lineRule="auto"/>
        <w:ind w:firstLine="709"/>
        <w:jc w:val="both"/>
        <w:rPr>
          <w:sz w:val="28"/>
          <w:szCs w:val="28"/>
        </w:rPr>
      </w:pPr>
      <w:r>
        <w:rPr>
          <w:sz w:val="28"/>
          <w:szCs w:val="28"/>
        </w:rPr>
        <w:t>- при проведении переговоров с руководством подведомственных  предприятий и учреждений по вопросам выполнения программ, перспективных планов развития маршрутной сети, обеспечения качества предоставляемых населению транспортных услуг;</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при реализации полномочий члена комиссии Управления (и иного коллегиального органа).</w:t>
      </w:r>
    </w:p>
    <w:p w:rsidR="008635D1" w:rsidRDefault="008635D1" w:rsidP="008635D1">
      <w:pPr>
        <w:tabs>
          <w:tab w:val="num" w:pos="720"/>
          <w:tab w:val="left" w:pos="900"/>
          <w:tab w:val="left" w:pos="1080"/>
          <w:tab w:val="left" w:pos="1260"/>
        </w:tabs>
        <w:ind w:firstLine="709"/>
        <w:jc w:val="both"/>
        <w:rPr>
          <w:spacing w:val="-4"/>
          <w:sz w:val="28"/>
          <w:szCs w:val="28"/>
        </w:rPr>
      </w:pPr>
    </w:p>
    <w:p w:rsidR="008635D1" w:rsidRDefault="008635D1" w:rsidP="008635D1">
      <w:pPr>
        <w:ind w:firstLine="720"/>
        <w:jc w:val="both"/>
        <w:rPr>
          <w:spacing w:val="-4"/>
          <w:sz w:val="28"/>
          <w:szCs w:val="28"/>
        </w:rPr>
      </w:pPr>
      <w:r>
        <w:rPr>
          <w:sz w:val="28"/>
          <w:szCs w:val="28"/>
        </w:rPr>
        <w:t xml:space="preserve">14. При исполнении служебных обязанностей начальник Управления  </w:t>
      </w:r>
      <w:r>
        <w:rPr>
          <w:spacing w:val="-4"/>
          <w:sz w:val="28"/>
          <w:szCs w:val="28"/>
        </w:rPr>
        <w:t>обязан самостоятельно принимать решения по вопросам:</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pacing w:val="-4"/>
          <w:sz w:val="28"/>
          <w:szCs w:val="28"/>
        </w:rPr>
        <w:t xml:space="preserve"> </w:t>
      </w:r>
      <w:r>
        <w:rPr>
          <w:sz w:val="28"/>
          <w:szCs w:val="28"/>
        </w:rPr>
        <w:t>при реализации прав представителя Министерства, которые указаны в соответствующей доверенности или ином уполномочивающем документе;</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по вопросам организации учета и хранения переданных ему на исполнение документов и материалов;</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о распределении работы с документами и материалами между сотрудниками Управления;</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о согласовании или отклонении проектов документов, которые были представлены сотрудниками Управления транспорта;</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о визировании проектов документов (решений), которые представили сотрудники Управления, в случае согласия с их содержанием;</w:t>
      </w:r>
    </w:p>
    <w:p w:rsidR="008635D1" w:rsidRDefault="008635D1" w:rsidP="002946A1">
      <w:pPr>
        <w:widowControl/>
        <w:numPr>
          <w:ilvl w:val="0"/>
          <w:numId w:val="8"/>
        </w:numPr>
        <w:tabs>
          <w:tab w:val="clear" w:pos="720"/>
          <w:tab w:val="num" w:pos="0"/>
          <w:tab w:val="left" w:pos="993"/>
        </w:tabs>
        <w:autoSpaceDE w:val="0"/>
        <w:autoSpaceDN w:val="0"/>
        <w:adjustRightInd w:val="0"/>
        <w:spacing w:line="249" w:lineRule="auto"/>
        <w:ind w:left="0" w:firstLine="709"/>
        <w:jc w:val="both"/>
        <w:rPr>
          <w:sz w:val="28"/>
          <w:szCs w:val="28"/>
        </w:rPr>
      </w:pPr>
      <w:r>
        <w:rPr>
          <w:sz w:val="28"/>
          <w:szCs w:val="28"/>
        </w:rPr>
        <w:t>о представлении сотрудниками Управления транспорта устных или письменных объяснений в случае неисполнения или ненадлежащего исполнения ими должностных обязанностей.</w:t>
      </w:r>
    </w:p>
    <w:p w:rsidR="008635D1" w:rsidRDefault="008635D1" w:rsidP="008635D1">
      <w:pPr>
        <w:tabs>
          <w:tab w:val="num" w:pos="720"/>
          <w:tab w:val="left" w:pos="900"/>
          <w:tab w:val="left" w:pos="1080"/>
          <w:tab w:val="left" w:pos="1260"/>
        </w:tabs>
        <w:ind w:firstLine="709"/>
        <w:jc w:val="both"/>
        <w:rPr>
          <w:spacing w:val="-4"/>
          <w:sz w:val="28"/>
          <w:szCs w:val="28"/>
        </w:rPr>
      </w:pPr>
    </w:p>
    <w:p w:rsidR="008635D1" w:rsidRDefault="008635D1" w:rsidP="008635D1">
      <w:pPr>
        <w:autoSpaceDE w:val="0"/>
        <w:autoSpaceDN w:val="0"/>
        <w:adjustRightInd w:val="0"/>
        <w:jc w:val="center"/>
        <w:rPr>
          <w:b/>
          <w:sz w:val="28"/>
          <w:szCs w:val="28"/>
        </w:rPr>
      </w:pPr>
      <w:r>
        <w:rPr>
          <w:b/>
          <w:sz w:val="28"/>
          <w:szCs w:val="28"/>
          <w:lang w:val="en-US"/>
        </w:rPr>
        <w:t>V</w:t>
      </w:r>
      <w:r>
        <w:rPr>
          <w:b/>
          <w:sz w:val="28"/>
          <w:szCs w:val="28"/>
        </w:rPr>
        <w:t>. Перечень вопросов, по которым гражданский служащий вправе</w:t>
      </w:r>
    </w:p>
    <w:p w:rsidR="008635D1" w:rsidRDefault="008635D1" w:rsidP="008635D1">
      <w:pPr>
        <w:autoSpaceDE w:val="0"/>
        <w:autoSpaceDN w:val="0"/>
        <w:adjustRightInd w:val="0"/>
        <w:jc w:val="center"/>
        <w:rPr>
          <w:b/>
          <w:sz w:val="28"/>
          <w:szCs w:val="28"/>
        </w:rPr>
      </w:pPr>
      <w:r>
        <w:rPr>
          <w:b/>
          <w:sz w:val="28"/>
          <w:szCs w:val="28"/>
        </w:rPr>
        <w:t>или обязан участвовать при подготовке проектов нормативных</w:t>
      </w:r>
    </w:p>
    <w:p w:rsidR="008635D1" w:rsidRDefault="008635D1" w:rsidP="008635D1">
      <w:pPr>
        <w:autoSpaceDE w:val="0"/>
        <w:autoSpaceDN w:val="0"/>
        <w:adjustRightInd w:val="0"/>
        <w:jc w:val="center"/>
        <w:rPr>
          <w:b/>
          <w:sz w:val="28"/>
          <w:szCs w:val="28"/>
        </w:rPr>
      </w:pPr>
      <w:r>
        <w:rPr>
          <w:b/>
          <w:sz w:val="28"/>
          <w:szCs w:val="28"/>
        </w:rPr>
        <w:t>правовых актов и (или) проектов управленческих и иных решений</w:t>
      </w:r>
    </w:p>
    <w:p w:rsidR="008635D1" w:rsidRDefault="008635D1" w:rsidP="008635D1">
      <w:pPr>
        <w:autoSpaceDE w:val="0"/>
        <w:autoSpaceDN w:val="0"/>
        <w:adjustRightInd w:val="0"/>
        <w:ind w:firstLine="709"/>
        <w:jc w:val="center"/>
        <w:rPr>
          <w:b/>
          <w:sz w:val="28"/>
          <w:szCs w:val="28"/>
        </w:rPr>
      </w:pPr>
    </w:p>
    <w:p w:rsidR="008635D1" w:rsidRDefault="008635D1" w:rsidP="008635D1">
      <w:pPr>
        <w:ind w:firstLine="720"/>
        <w:jc w:val="both"/>
        <w:rPr>
          <w:spacing w:val="-4"/>
          <w:sz w:val="28"/>
          <w:szCs w:val="28"/>
        </w:rPr>
      </w:pPr>
      <w:r>
        <w:rPr>
          <w:sz w:val="28"/>
          <w:szCs w:val="28"/>
        </w:rPr>
        <w:t xml:space="preserve">15. Начальник Управления </w:t>
      </w:r>
      <w:r>
        <w:rPr>
          <w:spacing w:val="-4"/>
          <w:sz w:val="28"/>
          <w:szCs w:val="28"/>
        </w:rPr>
        <w:t xml:space="preserve">в соответствии со своей компетенцией вправе участвовать при подготовке (обсуждении) проектов </w:t>
      </w:r>
      <w:r>
        <w:rPr>
          <w:sz w:val="28"/>
          <w:szCs w:val="28"/>
        </w:rPr>
        <w:t xml:space="preserve">управленческих решений, относящихся к ведению Министерства.  </w:t>
      </w:r>
    </w:p>
    <w:p w:rsidR="008635D1" w:rsidRDefault="008635D1" w:rsidP="008635D1">
      <w:pPr>
        <w:ind w:firstLine="720"/>
        <w:jc w:val="both"/>
        <w:rPr>
          <w:sz w:val="28"/>
          <w:szCs w:val="28"/>
        </w:rPr>
      </w:pPr>
      <w:r>
        <w:rPr>
          <w:sz w:val="28"/>
          <w:szCs w:val="28"/>
        </w:rPr>
        <w:t xml:space="preserve">16. Начальник Управления </w:t>
      </w:r>
      <w:r>
        <w:rPr>
          <w:spacing w:val="-4"/>
          <w:sz w:val="28"/>
          <w:szCs w:val="28"/>
        </w:rPr>
        <w:t xml:space="preserve">в соответствии со своей компетенцией обязан участвовать при подготовке (обсуждении) проектов </w:t>
      </w:r>
      <w:r>
        <w:rPr>
          <w:sz w:val="28"/>
          <w:szCs w:val="28"/>
        </w:rPr>
        <w:t>нормативных правовых актов и проектов решений по вопросам, входящим в должностные обязанности.</w:t>
      </w:r>
    </w:p>
    <w:p w:rsidR="008635D1" w:rsidRDefault="008635D1" w:rsidP="008635D1">
      <w:pPr>
        <w:tabs>
          <w:tab w:val="num" w:pos="720"/>
          <w:tab w:val="left" w:pos="900"/>
          <w:tab w:val="left" w:pos="1080"/>
          <w:tab w:val="left" w:pos="1260"/>
        </w:tabs>
        <w:ind w:firstLine="709"/>
        <w:jc w:val="both"/>
        <w:rPr>
          <w:sz w:val="28"/>
          <w:szCs w:val="28"/>
        </w:rPr>
      </w:pPr>
    </w:p>
    <w:p w:rsidR="008635D1" w:rsidRDefault="008635D1" w:rsidP="008635D1">
      <w:pPr>
        <w:ind w:firstLine="720"/>
        <w:jc w:val="both"/>
        <w:rPr>
          <w:b/>
          <w:sz w:val="28"/>
          <w:szCs w:val="28"/>
        </w:rPr>
      </w:pPr>
      <w:r>
        <w:rPr>
          <w:sz w:val="28"/>
          <w:szCs w:val="28"/>
        </w:rPr>
        <w:t xml:space="preserve">  </w:t>
      </w:r>
      <w:r>
        <w:rPr>
          <w:b/>
          <w:sz w:val="28"/>
          <w:szCs w:val="28"/>
          <w:lang w:val="en-US"/>
        </w:rPr>
        <w:t>VI</w:t>
      </w:r>
      <w:r>
        <w:rPr>
          <w:b/>
          <w:sz w:val="28"/>
          <w:szCs w:val="28"/>
        </w:rPr>
        <w:t>. Сроки и процедуры подготовки, рассмотрения проектов</w:t>
      </w:r>
    </w:p>
    <w:p w:rsidR="008635D1" w:rsidRDefault="008635D1" w:rsidP="008635D1">
      <w:pPr>
        <w:autoSpaceDE w:val="0"/>
        <w:autoSpaceDN w:val="0"/>
        <w:adjustRightInd w:val="0"/>
        <w:jc w:val="center"/>
        <w:rPr>
          <w:b/>
          <w:sz w:val="28"/>
          <w:szCs w:val="28"/>
        </w:rPr>
      </w:pPr>
      <w:r>
        <w:rPr>
          <w:b/>
          <w:sz w:val="28"/>
          <w:szCs w:val="28"/>
        </w:rPr>
        <w:t>управленческих и иных решений, порядок согласования</w:t>
      </w:r>
    </w:p>
    <w:p w:rsidR="008635D1" w:rsidRDefault="008635D1" w:rsidP="008635D1">
      <w:pPr>
        <w:autoSpaceDE w:val="0"/>
        <w:autoSpaceDN w:val="0"/>
        <w:adjustRightInd w:val="0"/>
        <w:jc w:val="center"/>
        <w:rPr>
          <w:b/>
          <w:sz w:val="28"/>
          <w:szCs w:val="28"/>
        </w:rPr>
      </w:pPr>
      <w:r>
        <w:rPr>
          <w:b/>
          <w:sz w:val="28"/>
          <w:szCs w:val="28"/>
        </w:rPr>
        <w:t>и принятия данных решений</w:t>
      </w:r>
    </w:p>
    <w:p w:rsidR="008635D1" w:rsidRDefault="008635D1" w:rsidP="008635D1">
      <w:pPr>
        <w:autoSpaceDE w:val="0"/>
        <w:autoSpaceDN w:val="0"/>
        <w:adjustRightInd w:val="0"/>
        <w:ind w:firstLine="709"/>
        <w:jc w:val="center"/>
        <w:rPr>
          <w:b/>
          <w:sz w:val="28"/>
          <w:szCs w:val="28"/>
        </w:rPr>
      </w:pPr>
    </w:p>
    <w:p w:rsidR="008635D1" w:rsidRDefault="008635D1" w:rsidP="008635D1">
      <w:pPr>
        <w:ind w:firstLine="720"/>
        <w:jc w:val="both"/>
        <w:rPr>
          <w:spacing w:val="-4"/>
          <w:sz w:val="28"/>
          <w:szCs w:val="28"/>
        </w:rPr>
      </w:pPr>
      <w:r>
        <w:rPr>
          <w:sz w:val="28"/>
          <w:szCs w:val="28"/>
        </w:rPr>
        <w:t>17.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Российской Федерации от 19.01.2005 № 30 (с последующими изменениями), Типовым регламентом внутренней организации федеральных органов исполнительной власти, утвержденным постановлением Правительства Российской Федерации от 28.07.2005 № 452 (с последующими изменениями), 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 а также иными нормативными правовыми актами Российской Федерации.</w:t>
      </w:r>
    </w:p>
    <w:p w:rsidR="008635D1" w:rsidRPr="008635D1" w:rsidRDefault="008635D1" w:rsidP="008635D1">
      <w:pPr>
        <w:tabs>
          <w:tab w:val="num" w:pos="720"/>
          <w:tab w:val="left" w:pos="900"/>
          <w:tab w:val="left" w:pos="1080"/>
          <w:tab w:val="left" w:pos="1260"/>
        </w:tabs>
        <w:ind w:firstLine="709"/>
        <w:jc w:val="both"/>
        <w:rPr>
          <w:sz w:val="28"/>
          <w:szCs w:val="28"/>
        </w:rPr>
      </w:pPr>
      <w:r>
        <w:rPr>
          <w:b/>
          <w:sz w:val="28"/>
          <w:szCs w:val="28"/>
        </w:rPr>
        <w:t xml:space="preserve"> </w:t>
      </w:r>
    </w:p>
    <w:p w:rsidR="008635D1" w:rsidRPr="004F3712" w:rsidRDefault="008635D1" w:rsidP="00387C70">
      <w:pPr>
        <w:autoSpaceDE w:val="0"/>
        <w:autoSpaceDN w:val="0"/>
        <w:adjustRightInd w:val="0"/>
        <w:ind w:firstLine="709"/>
        <w:jc w:val="both"/>
        <w:rPr>
          <w:sz w:val="28"/>
          <w:szCs w:val="28"/>
        </w:rPr>
      </w:pPr>
    </w:p>
    <w:sectPr w:rsidR="008635D1" w:rsidRPr="004F3712" w:rsidSect="008E49F5">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75" w:rsidRDefault="00EA2775" w:rsidP="00486086">
      <w:r>
        <w:separator/>
      </w:r>
    </w:p>
  </w:endnote>
  <w:endnote w:type="continuationSeparator" w:id="0">
    <w:p w:rsidR="00EA2775" w:rsidRDefault="00EA2775" w:rsidP="00486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D8" w:rsidRPr="00D262D1" w:rsidRDefault="00CF1745" w:rsidP="00161D9F">
    <w:pPr>
      <w:pStyle w:val="a5"/>
    </w:pPr>
    <w:fldSimple w:instr=" FILENAME \* Lower\p  \* MERGEFORMAT ">
      <w:r w:rsidR="0049021D" w:rsidRPr="0049021D">
        <w:rPr>
          <w:noProof/>
          <w:sz w:val="16"/>
        </w:rPr>
        <w:t>c:\users\znukova-pc\desktop\кадры\регламенты\уцт\никишина 2022</w:t>
      </w:r>
      <w:r w:rsidR="0049021D">
        <w:rPr>
          <w:noProof/>
        </w:rPr>
        <w:t xml:space="preserve"> регламент.docx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75" w:rsidRDefault="00EA2775" w:rsidP="00486086">
      <w:r>
        <w:separator/>
      </w:r>
    </w:p>
  </w:footnote>
  <w:footnote w:type="continuationSeparator" w:id="0">
    <w:p w:rsidR="00EA2775" w:rsidRDefault="00EA2775" w:rsidP="00486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032765"/>
      <w:docPartObj>
        <w:docPartGallery w:val="Page Numbers (Top of Page)"/>
        <w:docPartUnique/>
      </w:docPartObj>
    </w:sdtPr>
    <w:sdtContent>
      <w:p w:rsidR="009202D8" w:rsidRDefault="00CF1745">
        <w:pPr>
          <w:pStyle w:val="a3"/>
          <w:jc w:val="center"/>
        </w:pPr>
        <w:r>
          <w:fldChar w:fldCharType="begin"/>
        </w:r>
        <w:r w:rsidR="00A072FF">
          <w:instrText>PAGE   \* MERGEFORMAT</w:instrText>
        </w:r>
        <w:r>
          <w:fldChar w:fldCharType="separate"/>
        </w:r>
        <w:r w:rsidR="00EA2775">
          <w:rPr>
            <w:noProof/>
          </w:rPr>
          <w:t>1</w:t>
        </w:r>
        <w:r>
          <w:rPr>
            <w:noProof/>
          </w:rPr>
          <w:fldChar w:fldCharType="end"/>
        </w:r>
      </w:p>
    </w:sdtContent>
  </w:sdt>
  <w:p w:rsidR="009202D8" w:rsidRDefault="009202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1B79"/>
    <w:multiLevelType w:val="hybridMultilevel"/>
    <w:tmpl w:val="589A70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41758C"/>
    <w:multiLevelType w:val="hybridMultilevel"/>
    <w:tmpl w:val="9FE810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F12AF"/>
    <w:multiLevelType w:val="hybridMultilevel"/>
    <w:tmpl w:val="F7180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9B76074"/>
    <w:multiLevelType w:val="hybridMultilevel"/>
    <w:tmpl w:val="7176403E"/>
    <w:lvl w:ilvl="0" w:tplc="48520A0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C9A75D2"/>
    <w:multiLevelType w:val="hybridMultilevel"/>
    <w:tmpl w:val="82D46490"/>
    <w:lvl w:ilvl="0" w:tplc="04190011">
      <w:start w:val="1"/>
      <w:numFmt w:val="decimal"/>
      <w:lvlText w:val="%1)"/>
      <w:lvlJc w:val="left"/>
      <w:pPr>
        <w:ind w:left="1620" w:hanging="360"/>
      </w:p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6ADE1C8A"/>
    <w:multiLevelType w:val="hybridMultilevel"/>
    <w:tmpl w:val="3D0A1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A72DDB"/>
    <w:multiLevelType w:val="hybridMultilevel"/>
    <w:tmpl w:val="BAD87ED6"/>
    <w:lvl w:ilvl="0" w:tplc="3FAC37E6">
      <w:start w:val="23"/>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E8B66B0"/>
    <w:multiLevelType w:val="hybridMultilevel"/>
    <w:tmpl w:val="B90E04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savePreviewPicture/>
  <w:footnotePr>
    <w:footnote w:id="-1"/>
    <w:footnote w:id="0"/>
  </w:footnotePr>
  <w:endnotePr>
    <w:endnote w:id="-1"/>
    <w:endnote w:id="0"/>
  </w:endnotePr>
  <w:compat/>
  <w:rsids>
    <w:rsidRoot w:val="00486086"/>
    <w:rsid w:val="00003C36"/>
    <w:rsid w:val="00054275"/>
    <w:rsid w:val="00063D3A"/>
    <w:rsid w:val="000832B8"/>
    <w:rsid w:val="000D4D15"/>
    <w:rsid w:val="000F6E5E"/>
    <w:rsid w:val="00161D9F"/>
    <w:rsid w:val="00186251"/>
    <w:rsid w:val="001A050A"/>
    <w:rsid w:val="001F1AE9"/>
    <w:rsid w:val="002366A9"/>
    <w:rsid w:val="00257A9A"/>
    <w:rsid w:val="002944A3"/>
    <w:rsid w:val="002946A1"/>
    <w:rsid w:val="003100A0"/>
    <w:rsid w:val="003125F9"/>
    <w:rsid w:val="00312D52"/>
    <w:rsid w:val="00313A62"/>
    <w:rsid w:val="00327CF5"/>
    <w:rsid w:val="00346E5C"/>
    <w:rsid w:val="00380B10"/>
    <w:rsid w:val="00387C70"/>
    <w:rsid w:val="003978A7"/>
    <w:rsid w:val="003B5EB2"/>
    <w:rsid w:val="0043125F"/>
    <w:rsid w:val="00447DF7"/>
    <w:rsid w:val="00462171"/>
    <w:rsid w:val="00482B74"/>
    <w:rsid w:val="00486086"/>
    <w:rsid w:val="0049021D"/>
    <w:rsid w:val="004A1641"/>
    <w:rsid w:val="004A3969"/>
    <w:rsid w:val="00501085"/>
    <w:rsid w:val="00511417"/>
    <w:rsid w:val="005371E7"/>
    <w:rsid w:val="00540902"/>
    <w:rsid w:val="005C6BEA"/>
    <w:rsid w:val="00624BE7"/>
    <w:rsid w:val="006446EA"/>
    <w:rsid w:val="00656136"/>
    <w:rsid w:val="00665A0B"/>
    <w:rsid w:val="0066662E"/>
    <w:rsid w:val="00685A2B"/>
    <w:rsid w:val="00690C28"/>
    <w:rsid w:val="00696F1D"/>
    <w:rsid w:val="006C2964"/>
    <w:rsid w:val="006D794A"/>
    <w:rsid w:val="006E7C6A"/>
    <w:rsid w:val="007025B4"/>
    <w:rsid w:val="007172F2"/>
    <w:rsid w:val="007235A5"/>
    <w:rsid w:val="007654F1"/>
    <w:rsid w:val="0077642D"/>
    <w:rsid w:val="00796BB8"/>
    <w:rsid w:val="007B40C3"/>
    <w:rsid w:val="007C0126"/>
    <w:rsid w:val="007D335C"/>
    <w:rsid w:val="00831616"/>
    <w:rsid w:val="008635D1"/>
    <w:rsid w:val="008932BD"/>
    <w:rsid w:val="008C1488"/>
    <w:rsid w:val="008E4939"/>
    <w:rsid w:val="008E49F5"/>
    <w:rsid w:val="009202D8"/>
    <w:rsid w:val="00957EF7"/>
    <w:rsid w:val="009D0BB8"/>
    <w:rsid w:val="009D2903"/>
    <w:rsid w:val="009D53AD"/>
    <w:rsid w:val="00A072FF"/>
    <w:rsid w:val="00A54DA7"/>
    <w:rsid w:val="00A630CA"/>
    <w:rsid w:val="00A73437"/>
    <w:rsid w:val="00AA29AA"/>
    <w:rsid w:val="00AA583C"/>
    <w:rsid w:val="00AB6917"/>
    <w:rsid w:val="00AF43C8"/>
    <w:rsid w:val="00B12A5E"/>
    <w:rsid w:val="00B268A3"/>
    <w:rsid w:val="00B7673B"/>
    <w:rsid w:val="00BB0E96"/>
    <w:rsid w:val="00BB76EC"/>
    <w:rsid w:val="00BC217D"/>
    <w:rsid w:val="00C0572B"/>
    <w:rsid w:val="00C05BF5"/>
    <w:rsid w:val="00C131C2"/>
    <w:rsid w:val="00C309E9"/>
    <w:rsid w:val="00C62DF6"/>
    <w:rsid w:val="00C7640D"/>
    <w:rsid w:val="00CC5162"/>
    <w:rsid w:val="00CF1745"/>
    <w:rsid w:val="00D0687B"/>
    <w:rsid w:val="00D23049"/>
    <w:rsid w:val="00D82EFE"/>
    <w:rsid w:val="00DC45A5"/>
    <w:rsid w:val="00E04255"/>
    <w:rsid w:val="00E140C5"/>
    <w:rsid w:val="00E163F5"/>
    <w:rsid w:val="00E26397"/>
    <w:rsid w:val="00E31EC7"/>
    <w:rsid w:val="00E51E81"/>
    <w:rsid w:val="00E71A36"/>
    <w:rsid w:val="00EA2775"/>
    <w:rsid w:val="00EA4E0A"/>
    <w:rsid w:val="00F01E0C"/>
    <w:rsid w:val="00F66BFE"/>
    <w:rsid w:val="00F93125"/>
    <w:rsid w:val="00FC5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8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86086"/>
    <w:pPr>
      <w:keepNext/>
      <w:widowControl/>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086"/>
    <w:rPr>
      <w:rFonts w:ascii="Times New Roman" w:eastAsia="Times New Roman" w:hAnsi="Times New Roman" w:cs="Times New Roman"/>
      <w:sz w:val="24"/>
      <w:szCs w:val="20"/>
      <w:lang w:eastAsia="ru-RU"/>
    </w:rPr>
  </w:style>
  <w:style w:type="paragraph" w:styleId="a3">
    <w:name w:val="header"/>
    <w:basedOn w:val="a"/>
    <w:link w:val="a4"/>
    <w:uiPriority w:val="99"/>
    <w:rsid w:val="00486086"/>
    <w:pPr>
      <w:tabs>
        <w:tab w:val="center" w:pos="4153"/>
        <w:tab w:val="right" w:pos="8306"/>
      </w:tabs>
    </w:pPr>
  </w:style>
  <w:style w:type="character" w:customStyle="1" w:styleId="a4">
    <w:name w:val="Верхний колонтитул Знак"/>
    <w:basedOn w:val="a0"/>
    <w:link w:val="a3"/>
    <w:uiPriority w:val="99"/>
    <w:rsid w:val="00486086"/>
    <w:rPr>
      <w:rFonts w:ascii="Times New Roman" w:eastAsia="Times New Roman" w:hAnsi="Times New Roman" w:cs="Times New Roman"/>
      <w:sz w:val="20"/>
      <w:szCs w:val="20"/>
      <w:lang w:eastAsia="ru-RU"/>
    </w:rPr>
  </w:style>
  <w:style w:type="paragraph" w:styleId="a5">
    <w:name w:val="footer"/>
    <w:basedOn w:val="a"/>
    <w:link w:val="a6"/>
    <w:rsid w:val="00486086"/>
    <w:pPr>
      <w:tabs>
        <w:tab w:val="center" w:pos="4153"/>
        <w:tab w:val="right" w:pos="8306"/>
      </w:tabs>
    </w:pPr>
  </w:style>
  <w:style w:type="character" w:customStyle="1" w:styleId="a6">
    <w:name w:val="Нижний колонтитул Знак"/>
    <w:basedOn w:val="a0"/>
    <w:link w:val="a5"/>
    <w:rsid w:val="00486086"/>
    <w:rPr>
      <w:rFonts w:ascii="Times New Roman" w:eastAsia="Times New Roman" w:hAnsi="Times New Roman" w:cs="Times New Roman"/>
      <w:sz w:val="20"/>
      <w:szCs w:val="20"/>
      <w:lang w:eastAsia="ru-RU"/>
    </w:rPr>
  </w:style>
  <w:style w:type="paragraph" w:styleId="a7">
    <w:name w:val="footnote text"/>
    <w:basedOn w:val="a"/>
    <w:link w:val="a8"/>
    <w:rsid w:val="00486086"/>
  </w:style>
  <w:style w:type="character" w:customStyle="1" w:styleId="a8">
    <w:name w:val="Текст сноски Знак"/>
    <w:basedOn w:val="a0"/>
    <w:link w:val="a7"/>
    <w:rsid w:val="00486086"/>
    <w:rPr>
      <w:rFonts w:ascii="Times New Roman" w:eastAsia="Times New Roman" w:hAnsi="Times New Roman" w:cs="Times New Roman"/>
      <w:sz w:val="20"/>
      <w:szCs w:val="20"/>
      <w:lang w:eastAsia="ru-RU"/>
    </w:rPr>
  </w:style>
  <w:style w:type="character" w:styleId="a9">
    <w:name w:val="footnote reference"/>
    <w:rsid w:val="00486086"/>
    <w:rPr>
      <w:vertAlign w:val="superscript"/>
    </w:rPr>
  </w:style>
  <w:style w:type="paragraph" w:customStyle="1" w:styleId="aa">
    <w:name w:val="Стиль"/>
    <w:uiPriority w:val="99"/>
    <w:rsid w:val="00387C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C012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link w:val="ac"/>
    <w:qFormat/>
    <w:rsid w:val="008C1488"/>
    <w:pPr>
      <w:ind w:left="720"/>
      <w:contextualSpacing/>
    </w:pPr>
  </w:style>
  <w:style w:type="character" w:customStyle="1" w:styleId="ac">
    <w:name w:val="Абзац списка Знак"/>
    <w:link w:val="ab"/>
    <w:locked/>
    <w:rsid w:val="008C1488"/>
    <w:rPr>
      <w:rFonts w:ascii="Times New Roman" w:eastAsia="Times New Roman" w:hAnsi="Times New Roman" w:cs="Times New Roman"/>
      <w:sz w:val="20"/>
      <w:szCs w:val="20"/>
      <w:lang w:eastAsia="ru-RU"/>
    </w:rPr>
  </w:style>
  <w:style w:type="paragraph" w:styleId="3">
    <w:name w:val="Body Text Indent 3"/>
    <w:basedOn w:val="a"/>
    <w:link w:val="30"/>
    <w:uiPriority w:val="99"/>
    <w:rsid w:val="00EA4E0A"/>
    <w:pPr>
      <w:ind w:firstLine="709"/>
      <w:jc w:val="both"/>
    </w:pPr>
    <w:rPr>
      <w:sz w:val="28"/>
    </w:rPr>
  </w:style>
  <w:style w:type="character" w:customStyle="1" w:styleId="30">
    <w:name w:val="Основной текст с отступом 3 Знак"/>
    <w:basedOn w:val="a0"/>
    <w:link w:val="3"/>
    <w:uiPriority w:val="99"/>
    <w:rsid w:val="00EA4E0A"/>
    <w:rPr>
      <w:rFonts w:ascii="Times New Roman" w:eastAsia="Times New Roman" w:hAnsi="Times New Roman" w:cs="Times New Roman"/>
      <w:sz w:val="28"/>
      <w:szCs w:val="20"/>
      <w:lang w:eastAsia="ru-RU"/>
    </w:rPr>
  </w:style>
  <w:style w:type="paragraph" w:customStyle="1" w:styleId="ConsNormal">
    <w:name w:val="ConsNormal"/>
    <w:uiPriority w:val="99"/>
    <w:rsid w:val="00CC51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uiPriority w:val="99"/>
    <w:rsid w:val="00540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E7C6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Hyperlink"/>
    <w:rsid w:val="004A1641"/>
    <w:rPr>
      <w:color w:val="0000FF"/>
      <w:u w:val="single"/>
    </w:rPr>
  </w:style>
  <w:style w:type="paragraph" w:customStyle="1" w:styleId="11">
    <w:name w:val="Абзац списка1"/>
    <w:basedOn w:val="a"/>
    <w:uiPriority w:val="99"/>
    <w:rsid w:val="0066662E"/>
    <w:pPr>
      <w:widowControl/>
      <w:spacing w:after="200" w:line="276" w:lineRule="auto"/>
      <w:ind w:left="720"/>
      <w:contextualSpacing/>
    </w:pPr>
    <w:rPr>
      <w:rFonts w:ascii="Calibri" w:hAnsi="Calibri"/>
      <w:sz w:val="22"/>
      <w:szCs w:val="22"/>
      <w:lang w:eastAsia="en-US"/>
    </w:rPr>
  </w:style>
  <w:style w:type="paragraph" w:styleId="ae">
    <w:name w:val="Normal (Web)"/>
    <w:basedOn w:val="a"/>
    <w:uiPriority w:val="99"/>
    <w:rsid w:val="0066662E"/>
    <w:pPr>
      <w:widowControl/>
      <w:spacing w:before="100" w:beforeAutospacing="1" w:after="100" w:afterAutospacing="1"/>
      <w:jc w:val="both"/>
    </w:pPr>
    <w:rPr>
      <w:rFonts w:ascii="Tahoma" w:hAnsi="Tahoma" w:cs="Tahoma"/>
      <w:color w:val="000000"/>
      <w:sz w:val="14"/>
      <w:szCs w:val="14"/>
    </w:rPr>
  </w:style>
  <w:style w:type="character" w:styleId="af">
    <w:name w:val="annotation reference"/>
    <w:basedOn w:val="a0"/>
    <w:uiPriority w:val="99"/>
    <w:semiHidden/>
    <w:unhideWhenUsed/>
    <w:rsid w:val="00D82EFE"/>
    <w:rPr>
      <w:sz w:val="16"/>
      <w:szCs w:val="16"/>
    </w:rPr>
  </w:style>
  <w:style w:type="paragraph" w:styleId="af0">
    <w:name w:val="annotation text"/>
    <w:basedOn w:val="a"/>
    <w:link w:val="af1"/>
    <w:uiPriority w:val="99"/>
    <w:semiHidden/>
    <w:unhideWhenUsed/>
    <w:rsid w:val="00D82EFE"/>
  </w:style>
  <w:style w:type="character" w:customStyle="1" w:styleId="af1">
    <w:name w:val="Текст примечания Знак"/>
    <w:basedOn w:val="a0"/>
    <w:link w:val="af0"/>
    <w:uiPriority w:val="99"/>
    <w:semiHidden/>
    <w:rsid w:val="00D82EF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D82EFE"/>
    <w:rPr>
      <w:b/>
      <w:bCs/>
    </w:rPr>
  </w:style>
  <w:style w:type="character" w:customStyle="1" w:styleId="af3">
    <w:name w:val="Тема примечания Знак"/>
    <w:basedOn w:val="af1"/>
    <w:link w:val="af2"/>
    <w:uiPriority w:val="99"/>
    <w:semiHidden/>
    <w:rsid w:val="00D82EFE"/>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82EFE"/>
    <w:rPr>
      <w:rFonts w:ascii="Tahoma" w:hAnsi="Tahoma" w:cs="Tahoma"/>
      <w:sz w:val="16"/>
      <w:szCs w:val="16"/>
    </w:rPr>
  </w:style>
  <w:style w:type="character" w:customStyle="1" w:styleId="af5">
    <w:name w:val="Текст выноски Знак"/>
    <w:basedOn w:val="a0"/>
    <w:link w:val="af4"/>
    <w:uiPriority w:val="99"/>
    <w:semiHidden/>
    <w:rsid w:val="00D82EFE"/>
    <w:rPr>
      <w:rFonts w:ascii="Tahoma" w:eastAsia="Times New Roman" w:hAnsi="Tahoma" w:cs="Tahoma"/>
      <w:sz w:val="16"/>
      <w:szCs w:val="16"/>
      <w:lang w:eastAsia="ru-RU"/>
    </w:rPr>
  </w:style>
  <w:style w:type="character" w:customStyle="1" w:styleId="af6">
    <w:name w:val="Другое_"/>
    <w:basedOn w:val="a0"/>
    <w:link w:val="af7"/>
    <w:locked/>
    <w:rsid w:val="008635D1"/>
    <w:rPr>
      <w:rFonts w:ascii="Times New Roman" w:eastAsia="Times New Roman" w:hAnsi="Times New Roman" w:cs="Times New Roman"/>
      <w:sz w:val="20"/>
      <w:szCs w:val="20"/>
      <w:lang w:eastAsia="ru-RU"/>
    </w:rPr>
  </w:style>
  <w:style w:type="paragraph" w:customStyle="1" w:styleId="af7">
    <w:name w:val="Другое"/>
    <w:basedOn w:val="a"/>
    <w:link w:val="af6"/>
    <w:rsid w:val="00863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8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86086"/>
    <w:pPr>
      <w:keepNext/>
      <w:widowControl/>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086"/>
    <w:rPr>
      <w:rFonts w:ascii="Times New Roman" w:eastAsia="Times New Roman" w:hAnsi="Times New Roman" w:cs="Times New Roman"/>
      <w:sz w:val="24"/>
      <w:szCs w:val="20"/>
      <w:lang w:eastAsia="ru-RU"/>
    </w:rPr>
  </w:style>
  <w:style w:type="paragraph" w:styleId="a3">
    <w:name w:val="header"/>
    <w:basedOn w:val="a"/>
    <w:link w:val="a4"/>
    <w:uiPriority w:val="99"/>
    <w:rsid w:val="00486086"/>
    <w:pPr>
      <w:tabs>
        <w:tab w:val="center" w:pos="4153"/>
        <w:tab w:val="right" w:pos="8306"/>
      </w:tabs>
    </w:pPr>
  </w:style>
  <w:style w:type="character" w:customStyle="1" w:styleId="a4">
    <w:name w:val="Верхний колонтитул Знак"/>
    <w:basedOn w:val="a0"/>
    <w:link w:val="a3"/>
    <w:uiPriority w:val="99"/>
    <w:rsid w:val="00486086"/>
    <w:rPr>
      <w:rFonts w:ascii="Times New Roman" w:eastAsia="Times New Roman" w:hAnsi="Times New Roman" w:cs="Times New Roman"/>
      <w:sz w:val="20"/>
      <w:szCs w:val="20"/>
      <w:lang w:eastAsia="ru-RU"/>
    </w:rPr>
  </w:style>
  <w:style w:type="paragraph" w:styleId="a5">
    <w:name w:val="footer"/>
    <w:basedOn w:val="a"/>
    <w:link w:val="a6"/>
    <w:rsid w:val="00486086"/>
    <w:pPr>
      <w:tabs>
        <w:tab w:val="center" w:pos="4153"/>
        <w:tab w:val="right" w:pos="8306"/>
      </w:tabs>
    </w:pPr>
  </w:style>
  <w:style w:type="character" w:customStyle="1" w:styleId="a6">
    <w:name w:val="Нижний колонтитул Знак"/>
    <w:basedOn w:val="a0"/>
    <w:link w:val="a5"/>
    <w:rsid w:val="00486086"/>
    <w:rPr>
      <w:rFonts w:ascii="Times New Roman" w:eastAsia="Times New Roman" w:hAnsi="Times New Roman" w:cs="Times New Roman"/>
      <w:sz w:val="20"/>
      <w:szCs w:val="20"/>
      <w:lang w:eastAsia="ru-RU"/>
    </w:rPr>
  </w:style>
  <w:style w:type="paragraph" w:styleId="a7">
    <w:name w:val="footnote text"/>
    <w:basedOn w:val="a"/>
    <w:link w:val="a8"/>
    <w:rsid w:val="00486086"/>
  </w:style>
  <w:style w:type="character" w:customStyle="1" w:styleId="a8">
    <w:name w:val="Текст сноски Знак"/>
    <w:basedOn w:val="a0"/>
    <w:link w:val="a7"/>
    <w:rsid w:val="00486086"/>
    <w:rPr>
      <w:rFonts w:ascii="Times New Roman" w:eastAsia="Times New Roman" w:hAnsi="Times New Roman" w:cs="Times New Roman"/>
      <w:sz w:val="20"/>
      <w:szCs w:val="20"/>
      <w:lang w:eastAsia="ru-RU"/>
    </w:rPr>
  </w:style>
  <w:style w:type="character" w:styleId="a9">
    <w:name w:val="footnote reference"/>
    <w:rsid w:val="00486086"/>
    <w:rPr>
      <w:vertAlign w:val="superscript"/>
    </w:rPr>
  </w:style>
  <w:style w:type="paragraph" w:customStyle="1" w:styleId="aa">
    <w:name w:val="Стиль"/>
    <w:uiPriority w:val="99"/>
    <w:rsid w:val="00387C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C012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link w:val="ac"/>
    <w:uiPriority w:val="34"/>
    <w:qFormat/>
    <w:rsid w:val="008C1488"/>
    <w:pPr>
      <w:ind w:left="720"/>
      <w:contextualSpacing/>
    </w:pPr>
  </w:style>
  <w:style w:type="character" w:customStyle="1" w:styleId="ac">
    <w:name w:val="Абзац списка Знак"/>
    <w:link w:val="ab"/>
    <w:uiPriority w:val="34"/>
    <w:locked/>
    <w:rsid w:val="008C1488"/>
    <w:rPr>
      <w:rFonts w:ascii="Times New Roman" w:eastAsia="Times New Roman" w:hAnsi="Times New Roman" w:cs="Times New Roman"/>
      <w:sz w:val="20"/>
      <w:szCs w:val="20"/>
      <w:lang w:eastAsia="ru-RU"/>
    </w:rPr>
  </w:style>
  <w:style w:type="paragraph" w:styleId="3">
    <w:name w:val="Body Text Indent 3"/>
    <w:basedOn w:val="a"/>
    <w:link w:val="30"/>
    <w:rsid w:val="00EA4E0A"/>
    <w:pPr>
      <w:ind w:firstLine="709"/>
      <w:jc w:val="both"/>
    </w:pPr>
    <w:rPr>
      <w:sz w:val="28"/>
    </w:rPr>
  </w:style>
  <w:style w:type="character" w:customStyle="1" w:styleId="30">
    <w:name w:val="Основной текст с отступом 3 Знак"/>
    <w:basedOn w:val="a0"/>
    <w:link w:val="3"/>
    <w:rsid w:val="00EA4E0A"/>
    <w:rPr>
      <w:rFonts w:ascii="Times New Roman" w:eastAsia="Times New Roman" w:hAnsi="Times New Roman" w:cs="Times New Roman"/>
      <w:sz w:val="28"/>
      <w:szCs w:val="20"/>
      <w:lang w:eastAsia="ru-RU"/>
    </w:rPr>
  </w:style>
  <w:style w:type="paragraph" w:customStyle="1" w:styleId="ConsNormal">
    <w:name w:val="ConsNormal"/>
    <w:rsid w:val="00CC51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40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7C6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Hyperlink"/>
    <w:rsid w:val="004A1641"/>
    <w:rPr>
      <w:color w:val="0000FF"/>
      <w:u w:val="single"/>
    </w:rPr>
  </w:style>
  <w:style w:type="paragraph" w:customStyle="1" w:styleId="11">
    <w:name w:val="Абзац списка1"/>
    <w:basedOn w:val="a"/>
    <w:rsid w:val="0066662E"/>
    <w:pPr>
      <w:widowControl/>
      <w:spacing w:after="200" w:line="276" w:lineRule="auto"/>
      <w:ind w:left="720"/>
      <w:contextualSpacing/>
    </w:pPr>
    <w:rPr>
      <w:rFonts w:ascii="Calibri" w:hAnsi="Calibri"/>
      <w:sz w:val="22"/>
      <w:szCs w:val="22"/>
      <w:lang w:eastAsia="en-US"/>
    </w:rPr>
  </w:style>
  <w:style w:type="paragraph" w:styleId="ae">
    <w:name w:val="Normal (Web)"/>
    <w:basedOn w:val="a"/>
    <w:rsid w:val="0066662E"/>
    <w:pPr>
      <w:widowControl/>
      <w:spacing w:before="100" w:beforeAutospacing="1" w:after="100" w:afterAutospacing="1"/>
      <w:jc w:val="both"/>
    </w:pPr>
    <w:rPr>
      <w:rFonts w:ascii="Tahoma" w:hAnsi="Tahoma" w:cs="Tahoma"/>
      <w:color w:val="000000"/>
      <w:sz w:val="14"/>
      <w:szCs w:val="14"/>
    </w:rPr>
  </w:style>
  <w:style w:type="character" w:styleId="af">
    <w:name w:val="annotation reference"/>
    <w:basedOn w:val="a0"/>
    <w:uiPriority w:val="99"/>
    <w:semiHidden/>
    <w:unhideWhenUsed/>
    <w:rsid w:val="00D82EFE"/>
    <w:rPr>
      <w:sz w:val="16"/>
      <w:szCs w:val="16"/>
    </w:rPr>
  </w:style>
  <w:style w:type="paragraph" w:styleId="af0">
    <w:name w:val="annotation text"/>
    <w:basedOn w:val="a"/>
    <w:link w:val="af1"/>
    <w:uiPriority w:val="99"/>
    <w:semiHidden/>
    <w:unhideWhenUsed/>
    <w:rsid w:val="00D82EFE"/>
  </w:style>
  <w:style w:type="character" w:customStyle="1" w:styleId="af1">
    <w:name w:val="Текст примечания Знак"/>
    <w:basedOn w:val="a0"/>
    <w:link w:val="af0"/>
    <w:uiPriority w:val="99"/>
    <w:semiHidden/>
    <w:rsid w:val="00D82EF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D82EFE"/>
    <w:rPr>
      <w:b/>
      <w:bCs/>
    </w:rPr>
  </w:style>
  <w:style w:type="character" w:customStyle="1" w:styleId="af3">
    <w:name w:val="Тема примечания Знак"/>
    <w:basedOn w:val="af1"/>
    <w:link w:val="af2"/>
    <w:uiPriority w:val="99"/>
    <w:semiHidden/>
    <w:rsid w:val="00D82EFE"/>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82EFE"/>
    <w:rPr>
      <w:rFonts w:ascii="Tahoma" w:hAnsi="Tahoma" w:cs="Tahoma"/>
      <w:sz w:val="16"/>
      <w:szCs w:val="16"/>
    </w:rPr>
  </w:style>
  <w:style w:type="character" w:customStyle="1" w:styleId="af5">
    <w:name w:val="Текст выноски Знак"/>
    <w:basedOn w:val="a0"/>
    <w:link w:val="af4"/>
    <w:uiPriority w:val="99"/>
    <w:semiHidden/>
    <w:rsid w:val="00D82EF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835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82870-25EA-481C-B8B4-D89E2629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3510</Words>
  <Characters>20010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2022-08-09T10:25:00Z</cp:lastPrinted>
  <dcterms:created xsi:type="dcterms:W3CDTF">2024-02-08T10:33:00Z</dcterms:created>
  <dcterms:modified xsi:type="dcterms:W3CDTF">2024-03-13T10:56:00Z</dcterms:modified>
</cp:coreProperties>
</file>